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28A0" w14:textId="699A1AC3" w:rsidR="00B42328" w:rsidRDefault="00B42328">
      <w:pPr>
        <w:pStyle w:val="Standard"/>
      </w:pPr>
    </w:p>
    <w:tbl>
      <w:tblPr>
        <w:tblW w:w="8662" w:type="dxa"/>
        <w:tblInd w:w="-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7"/>
        <w:gridCol w:w="2887"/>
        <w:gridCol w:w="2846"/>
        <w:gridCol w:w="42"/>
      </w:tblGrid>
      <w:tr w:rsidR="00B42328" w14:paraId="1C9128A2" w14:textId="77777777" w:rsidTr="00475EC9">
        <w:trPr>
          <w:gridAfter w:val="1"/>
          <w:wAfter w:w="42" w:type="dxa"/>
        </w:trPr>
        <w:tc>
          <w:tcPr>
            <w:tcW w:w="8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A1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1. DATOS IDENTIFICATIVOS DA DISCIPLINA</w:t>
            </w:r>
          </w:p>
        </w:tc>
      </w:tr>
      <w:tr w:rsidR="00B42328" w14:paraId="1C9128A5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A3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A4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NON CUBRIR</w:t>
            </w:r>
          </w:p>
        </w:tc>
      </w:tr>
      <w:tr w:rsidR="00B42328" w14:paraId="1C9128A8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A6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MATERIA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A7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TEORÍAS DO ESPECTÁCULO II</w:t>
            </w:r>
          </w:p>
        </w:tc>
      </w:tr>
      <w:tr w:rsidR="00B42328" w14:paraId="1C9128AB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A9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AA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Teorías do espectáculo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da comunicación</w:t>
            </w:r>
          </w:p>
        </w:tc>
      </w:tr>
      <w:tr w:rsidR="00B42328" w14:paraId="1C9128AE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AC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TITULACIÓN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AD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Titulación Superior en Arte dramática</w:t>
            </w:r>
          </w:p>
        </w:tc>
      </w:tr>
      <w:tr w:rsidR="00B42328" w14:paraId="1C9128B1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AF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ESPECIALIDADE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B0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Interpretación</w:t>
            </w:r>
          </w:p>
        </w:tc>
      </w:tr>
      <w:tr w:rsidR="00B42328" w14:paraId="1C9128B4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B2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ITINERARIO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B3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Todos</w:t>
            </w:r>
          </w:p>
        </w:tc>
      </w:tr>
      <w:tr w:rsidR="00B42328" w14:paraId="1C9128B7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B5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B6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2º</w:t>
            </w:r>
          </w:p>
        </w:tc>
      </w:tr>
      <w:tr w:rsidR="00B42328" w14:paraId="1C9128BA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B8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CRÉDITOS ECTS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B9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4</w:t>
            </w:r>
          </w:p>
        </w:tc>
      </w:tr>
      <w:tr w:rsidR="00B42328" w14:paraId="1C9128BD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BB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CARÁCTER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BC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Obrigatorio</w:t>
            </w:r>
            <w:proofErr w:type="spellEnd"/>
          </w:p>
        </w:tc>
      </w:tr>
      <w:tr w:rsidR="00B42328" w14:paraId="1C9128C0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BE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DEPARTAMENTO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BF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Teoría e Historia das Artes Escénicas</w:t>
            </w:r>
          </w:p>
        </w:tc>
      </w:tr>
      <w:tr w:rsidR="00B42328" w14:paraId="1C9128C3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C1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CENTRO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C2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ESAD de Galicia</w:t>
            </w:r>
          </w:p>
        </w:tc>
      </w:tr>
      <w:tr w:rsidR="00B42328" w14:paraId="1C9128C6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C4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COORDINADOR/A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C5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Inmaculada López Silva</w:t>
            </w:r>
          </w:p>
        </w:tc>
      </w:tr>
      <w:tr w:rsidR="00B42328" w14:paraId="1C9128CC" w14:textId="77777777" w:rsidTr="00475EC9">
        <w:trPr>
          <w:cantSplit/>
          <w:trHeight w:val="370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C7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DOCENTES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C8" w14:textId="0C9C101C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 xml:space="preserve">Nome e </w:t>
            </w:r>
            <w:proofErr w:type="spellStart"/>
            <w:r>
              <w:rPr>
                <w:b/>
                <w:sz w:val="16"/>
                <w:szCs w:val="16"/>
              </w:rPr>
              <w:t>apelidos</w:t>
            </w:r>
            <w:proofErr w:type="spellEnd"/>
            <w:r>
              <w:rPr>
                <w:sz w:val="16"/>
                <w:szCs w:val="16"/>
              </w:rPr>
              <w:t xml:space="preserve">: Inma López Silva, </w:t>
            </w:r>
          </w:p>
          <w:p w14:paraId="1C9128C9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 xml:space="preserve">Horario </w:t>
            </w:r>
            <w:proofErr w:type="spellStart"/>
            <w:r>
              <w:rPr>
                <w:b/>
                <w:sz w:val="16"/>
                <w:szCs w:val="16"/>
              </w:rPr>
              <w:t>titorías</w:t>
            </w:r>
            <w:proofErr w:type="spellEnd"/>
            <w:r>
              <w:rPr>
                <w:sz w:val="16"/>
                <w:szCs w:val="16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6" w:history="1">
              <w:r>
                <w:rPr>
                  <w:sz w:val="18"/>
                  <w:szCs w:val="18"/>
                </w:rPr>
                <w:t>https://esadgalicia.com/curso-escolar/</w:t>
              </w:r>
            </w:hyperlink>
          </w:p>
          <w:p w14:paraId="1C9128CA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Despacho</w:t>
            </w:r>
            <w:r>
              <w:rPr>
                <w:sz w:val="16"/>
                <w:szCs w:val="16"/>
              </w:rPr>
              <w:t>: T4</w:t>
            </w:r>
          </w:p>
          <w:p w14:paraId="1C9128CB" w14:textId="599E11C1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Contacto</w:t>
            </w:r>
            <w:r>
              <w:rPr>
                <w:sz w:val="16"/>
                <w:szCs w:val="16"/>
              </w:rPr>
              <w:t>:</w:t>
            </w:r>
            <w:r w:rsidRPr="00491A1D">
              <w:rPr>
                <w:sz w:val="10"/>
                <w:szCs w:val="10"/>
              </w:rPr>
              <w:t xml:space="preserve"> </w:t>
            </w:r>
            <w:r w:rsidR="00491A1D" w:rsidRPr="00491A1D">
              <w:rPr>
                <w:sz w:val="18"/>
                <w:szCs w:val="18"/>
              </w:rPr>
              <w:t>inma.lopez.silva@edu.xunta.gal</w:t>
            </w:r>
          </w:p>
        </w:tc>
      </w:tr>
      <w:tr w:rsidR="00B42328" w14:paraId="1C9128CF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CD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DESCRICIÓN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CE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Principios teóricos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dimensión práctica da comunicación escénica e audiovisual no ámbito da interpretación. </w:t>
            </w:r>
            <w:proofErr w:type="spellStart"/>
            <w:r>
              <w:rPr>
                <w:sz w:val="16"/>
                <w:szCs w:val="16"/>
              </w:rPr>
              <w:t>Estudo</w:t>
            </w:r>
            <w:proofErr w:type="spellEnd"/>
            <w:r>
              <w:rPr>
                <w:sz w:val="16"/>
                <w:szCs w:val="16"/>
              </w:rPr>
              <w:t xml:space="preserve"> práctico dos principios da </w:t>
            </w:r>
            <w:proofErr w:type="spellStart"/>
            <w:r>
              <w:rPr>
                <w:sz w:val="16"/>
                <w:szCs w:val="16"/>
              </w:rPr>
              <w:t>linguaxe</w:t>
            </w:r>
            <w:proofErr w:type="spellEnd"/>
            <w:r>
              <w:rPr>
                <w:sz w:val="16"/>
                <w:szCs w:val="16"/>
              </w:rPr>
              <w:t xml:space="preserve"> escénica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audiovisual. </w:t>
            </w:r>
            <w:proofErr w:type="spellStart"/>
            <w:r>
              <w:rPr>
                <w:sz w:val="16"/>
                <w:szCs w:val="16"/>
              </w:rPr>
              <w:t>Análise</w:t>
            </w:r>
            <w:proofErr w:type="spellEnd"/>
            <w:r>
              <w:rPr>
                <w:sz w:val="16"/>
                <w:szCs w:val="16"/>
              </w:rPr>
              <w:t xml:space="preserve"> práctica da creación escénica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audiovisual como fenómenos comunicativos: aspectos estéticos e </w:t>
            </w:r>
            <w:proofErr w:type="spellStart"/>
            <w:r>
              <w:rPr>
                <w:sz w:val="16"/>
                <w:szCs w:val="16"/>
              </w:rPr>
              <w:t>semiolóxicos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Análise</w:t>
            </w:r>
            <w:proofErr w:type="spellEnd"/>
            <w:r>
              <w:rPr>
                <w:sz w:val="16"/>
                <w:szCs w:val="16"/>
              </w:rPr>
              <w:t xml:space="preserve"> práctica de espectáculos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procesos </w:t>
            </w:r>
            <w:proofErr w:type="spellStart"/>
            <w:r>
              <w:rPr>
                <w:sz w:val="16"/>
                <w:szCs w:val="16"/>
              </w:rPr>
              <w:t>metodolóxicos</w:t>
            </w:r>
            <w:proofErr w:type="spellEnd"/>
            <w:r>
              <w:rPr>
                <w:sz w:val="16"/>
                <w:szCs w:val="16"/>
              </w:rPr>
              <w:t xml:space="preserve"> da crítica.</w:t>
            </w:r>
          </w:p>
        </w:tc>
      </w:tr>
      <w:tr w:rsidR="00B42328" w14:paraId="1C9128D2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D0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COÑECEMENTOS PREVIOS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D1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Saber </w:t>
            </w:r>
            <w:proofErr w:type="spellStart"/>
            <w:r>
              <w:rPr>
                <w:sz w:val="16"/>
                <w:szCs w:val="16"/>
              </w:rPr>
              <w:t>achegarse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xeito</w:t>
            </w:r>
            <w:proofErr w:type="spellEnd"/>
            <w:r>
              <w:rPr>
                <w:sz w:val="16"/>
                <w:szCs w:val="16"/>
              </w:rPr>
              <w:t xml:space="preserve"> crítico, tanto por oral como por escrito, a </w:t>
            </w:r>
            <w:proofErr w:type="spellStart"/>
            <w:r>
              <w:rPr>
                <w:sz w:val="16"/>
                <w:szCs w:val="16"/>
              </w:rPr>
              <w:t>calquera</w:t>
            </w:r>
            <w:proofErr w:type="spellEnd"/>
            <w:r>
              <w:rPr>
                <w:sz w:val="16"/>
                <w:szCs w:val="16"/>
              </w:rPr>
              <w:t xml:space="preserve"> texto de </w:t>
            </w:r>
            <w:proofErr w:type="spellStart"/>
            <w:r>
              <w:rPr>
                <w:sz w:val="16"/>
                <w:szCs w:val="16"/>
              </w:rPr>
              <w:t>orde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ensaística</w:t>
            </w:r>
            <w:proofErr w:type="spellEnd"/>
            <w:r>
              <w:rPr>
                <w:sz w:val="16"/>
                <w:szCs w:val="16"/>
              </w:rPr>
              <w:t xml:space="preserve">, tanto literario coma </w:t>
            </w:r>
            <w:proofErr w:type="spellStart"/>
            <w:r>
              <w:rPr>
                <w:sz w:val="16"/>
                <w:szCs w:val="16"/>
              </w:rPr>
              <w:t>xornalístico</w:t>
            </w:r>
            <w:proofErr w:type="spellEnd"/>
            <w:r>
              <w:rPr>
                <w:sz w:val="16"/>
                <w:szCs w:val="16"/>
              </w:rPr>
              <w:t xml:space="preserve">, teórico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filosófico, sobre </w:t>
            </w:r>
            <w:proofErr w:type="spellStart"/>
            <w:r>
              <w:rPr>
                <w:sz w:val="16"/>
                <w:szCs w:val="16"/>
              </w:rPr>
              <w:t>as</w:t>
            </w:r>
            <w:proofErr w:type="spellEnd"/>
            <w:r>
              <w:rPr>
                <w:sz w:val="16"/>
                <w:szCs w:val="16"/>
              </w:rPr>
              <w:t xml:space="preserve"> artes do espectáculo. </w:t>
            </w:r>
            <w:proofErr w:type="spellStart"/>
            <w:r>
              <w:rPr>
                <w:sz w:val="16"/>
                <w:szCs w:val="16"/>
              </w:rPr>
              <w:t>Coñecementos</w:t>
            </w:r>
            <w:proofErr w:type="spellEnd"/>
            <w:r>
              <w:rPr>
                <w:sz w:val="16"/>
                <w:szCs w:val="16"/>
              </w:rPr>
              <w:t xml:space="preserve"> básicos de filosofía (nivel </w:t>
            </w:r>
            <w:proofErr w:type="spellStart"/>
            <w:r>
              <w:rPr>
                <w:sz w:val="16"/>
                <w:szCs w:val="16"/>
              </w:rPr>
              <w:t>Bacharelato</w:t>
            </w:r>
            <w:proofErr w:type="spellEnd"/>
            <w:r>
              <w:rPr>
                <w:sz w:val="16"/>
                <w:szCs w:val="16"/>
              </w:rPr>
              <w:t>).</w:t>
            </w:r>
          </w:p>
        </w:tc>
      </w:tr>
      <w:tr w:rsidR="00B42328" w14:paraId="1C9128D5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D3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LINGUA EN QUE SE IMPARTE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D4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Galego</w:t>
            </w:r>
            <w:proofErr w:type="spellEnd"/>
            <w:r>
              <w:rPr>
                <w:sz w:val="16"/>
                <w:szCs w:val="16"/>
              </w:rPr>
              <w:t xml:space="preserve">   x          Castelán            Inglés  </w:t>
            </w:r>
          </w:p>
        </w:tc>
      </w:tr>
      <w:tr w:rsidR="00B42328" w14:paraId="1C9128D7" w14:textId="77777777" w:rsidTr="00475EC9">
        <w:trPr>
          <w:gridAfter w:val="1"/>
          <w:wAfter w:w="42" w:type="dxa"/>
        </w:trPr>
        <w:tc>
          <w:tcPr>
            <w:tcW w:w="8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D6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2. COMPETENCIAS</w:t>
            </w:r>
          </w:p>
        </w:tc>
      </w:tr>
      <w:tr w:rsidR="00B42328" w14:paraId="1C9128D9" w14:textId="77777777" w:rsidTr="00475EC9">
        <w:trPr>
          <w:gridAfter w:val="1"/>
          <w:wAfter w:w="42" w:type="dxa"/>
        </w:trPr>
        <w:tc>
          <w:tcPr>
            <w:tcW w:w="8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D8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COMPETENCIAS TRANSVERSAIS DE GRAO</w:t>
            </w:r>
          </w:p>
        </w:tc>
      </w:tr>
      <w:tr w:rsidR="00B42328" w14:paraId="1C9128DC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DA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T3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DB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Solucionar problemas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tomar </w:t>
            </w:r>
            <w:proofErr w:type="spellStart"/>
            <w:r>
              <w:rPr>
                <w:sz w:val="16"/>
                <w:szCs w:val="16"/>
              </w:rPr>
              <w:t>decisións</w:t>
            </w:r>
            <w:proofErr w:type="spellEnd"/>
            <w:r>
              <w:rPr>
                <w:sz w:val="16"/>
                <w:szCs w:val="16"/>
              </w:rPr>
              <w:t xml:space="preserve"> que respondan </w:t>
            </w:r>
            <w:proofErr w:type="spellStart"/>
            <w:r>
              <w:rPr>
                <w:sz w:val="16"/>
                <w:szCs w:val="16"/>
              </w:rPr>
              <w:t>aos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obxectivos</w:t>
            </w:r>
            <w:proofErr w:type="spellEnd"/>
            <w:r>
              <w:rPr>
                <w:sz w:val="16"/>
                <w:szCs w:val="16"/>
              </w:rPr>
              <w:t xml:space="preserve"> do </w:t>
            </w:r>
            <w:proofErr w:type="spellStart"/>
            <w:r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 que se realiza.</w:t>
            </w:r>
          </w:p>
        </w:tc>
      </w:tr>
      <w:tr w:rsidR="00B42328" w14:paraId="1C9128DF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DD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T8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DE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Desenvolver </w:t>
            </w:r>
            <w:proofErr w:type="spellStart"/>
            <w:r>
              <w:rPr>
                <w:sz w:val="16"/>
                <w:szCs w:val="16"/>
              </w:rPr>
              <w:t>razoada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criticamente</w:t>
            </w:r>
            <w:proofErr w:type="spellEnd"/>
            <w:r>
              <w:rPr>
                <w:sz w:val="16"/>
                <w:szCs w:val="16"/>
              </w:rPr>
              <w:t xml:space="preserve"> ideas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argumentos.</w:t>
            </w:r>
          </w:p>
        </w:tc>
      </w:tr>
      <w:tr w:rsidR="00B42328" w14:paraId="1C9128E2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E0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T14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E1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Dominar a </w:t>
            </w:r>
            <w:proofErr w:type="spellStart"/>
            <w:r>
              <w:rPr>
                <w:sz w:val="16"/>
                <w:szCs w:val="16"/>
              </w:rPr>
              <w:t>metodoloxía</w:t>
            </w:r>
            <w:proofErr w:type="spellEnd"/>
            <w:r>
              <w:rPr>
                <w:sz w:val="16"/>
                <w:szCs w:val="16"/>
              </w:rPr>
              <w:t xml:space="preserve"> de investigación na </w:t>
            </w:r>
            <w:proofErr w:type="spellStart"/>
            <w:r>
              <w:rPr>
                <w:sz w:val="16"/>
                <w:szCs w:val="16"/>
              </w:rPr>
              <w:t>xeración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proxectos</w:t>
            </w:r>
            <w:proofErr w:type="spellEnd"/>
            <w:r>
              <w:rPr>
                <w:sz w:val="16"/>
                <w:szCs w:val="16"/>
              </w:rPr>
              <w:t xml:space="preserve">, ideas e </w:t>
            </w:r>
            <w:proofErr w:type="spellStart"/>
            <w:r>
              <w:rPr>
                <w:sz w:val="16"/>
                <w:szCs w:val="16"/>
              </w:rPr>
              <w:t>solucións</w:t>
            </w:r>
            <w:proofErr w:type="spellEnd"/>
            <w:r>
              <w:rPr>
                <w:sz w:val="16"/>
                <w:szCs w:val="16"/>
              </w:rPr>
              <w:t xml:space="preserve"> viables.</w:t>
            </w:r>
          </w:p>
        </w:tc>
      </w:tr>
      <w:tr w:rsidR="00B42328" w14:paraId="1C9128E4" w14:textId="77777777" w:rsidTr="00475EC9">
        <w:trPr>
          <w:gridAfter w:val="1"/>
          <w:wAfter w:w="42" w:type="dxa"/>
        </w:trPr>
        <w:tc>
          <w:tcPr>
            <w:tcW w:w="8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E3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COMPETENCIAS XERAIS DA TITULACIÓN</w:t>
            </w:r>
          </w:p>
        </w:tc>
      </w:tr>
      <w:tr w:rsidR="00B42328" w14:paraId="1C9128E7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E5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X5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E6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Fomentar a expresión e a creación </w:t>
            </w:r>
            <w:proofErr w:type="spellStart"/>
            <w:r>
              <w:rPr>
                <w:sz w:val="16"/>
                <w:szCs w:val="16"/>
              </w:rPr>
              <w:t>persoal</w:t>
            </w:r>
            <w:proofErr w:type="spellEnd"/>
            <w:r>
              <w:rPr>
                <w:sz w:val="16"/>
                <w:szCs w:val="16"/>
              </w:rPr>
              <w:t xml:space="preserve">, integrando os </w:t>
            </w:r>
            <w:proofErr w:type="spellStart"/>
            <w:r>
              <w:rPr>
                <w:sz w:val="16"/>
                <w:szCs w:val="16"/>
              </w:rPr>
              <w:t>coñecementos</w:t>
            </w:r>
            <w:proofErr w:type="spellEnd"/>
            <w:r>
              <w:rPr>
                <w:sz w:val="16"/>
                <w:szCs w:val="16"/>
              </w:rPr>
              <w:t xml:space="preserve"> teóricos, técnicos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prácticos adquiridos; mostrando </w:t>
            </w:r>
            <w:proofErr w:type="spellStart"/>
            <w:r>
              <w:rPr>
                <w:sz w:val="16"/>
                <w:szCs w:val="16"/>
              </w:rPr>
              <w:t>sinceridade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responsabilidade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xenerosidade</w:t>
            </w:r>
            <w:proofErr w:type="spellEnd"/>
            <w:r>
              <w:rPr>
                <w:sz w:val="16"/>
                <w:szCs w:val="16"/>
              </w:rPr>
              <w:t xml:space="preserve"> no proceso creativo; </w:t>
            </w:r>
            <w:proofErr w:type="spellStart"/>
            <w:r>
              <w:rPr>
                <w:sz w:val="16"/>
                <w:szCs w:val="16"/>
              </w:rPr>
              <w:t>asumindo</w:t>
            </w:r>
            <w:proofErr w:type="spellEnd"/>
            <w:r>
              <w:rPr>
                <w:sz w:val="16"/>
                <w:szCs w:val="16"/>
              </w:rPr>
              <w:t xml:space="preserve"> o risco, tolerando o fracaso e valorando de </w:t>
            </w:r>
            <w:proofErr w:type="spellStart"/>
            <w:r>
              <w:rPr>
                <w:sz w:val="16"/>
                <w:szCs w:val="16"/>
              </w:rPr>
              <w:t>maneira</w:t>
            </w:r>
            <w:proofErr w:type="spellEnd"/>
            <w:r>
              <w:rPr>
                <w:sz w:val="16"/>
                <w:szCs w:val="16"/>
              </w:rPr>
              <w:t xml:space="preserve"> equilibrada o éxito social.</w:t>
            </w:r>
          </w:p>
        </w:tc>
      </w:tr>
      <w:tr w:rsidR="00B42328" w14:paraId="1C9128EA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E8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X6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E9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Desenvolver </w:t>
            </w:r>
            <w:proofErr w:type="spellStart"/>
            <w:r>
              <w:rPr>
                <w:sz w:val="16"/>
                <w:szCs w:val="16"/>
              </w:rPr>
              <w:t>unha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metodoloxía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estudo</w:t>
            </w:r>
            <w:proofErr w:type="spellEnd"/>
            <w:r>
              <w:rPr>
                <w:sz w:val="16"/>
                <w:szCs w:val="16"/>
              </w:rPr>
              <w:t xml:space="preserve"> e investigación </w:t>
            </w:r>
            <w:proofErr w:type="spellStart"/>
            <w:r>
              <w:rPr>
                <w:sz w:val="16"/>
                <w:szCs w:val="16"/>
              </w:rPr>
              <w:t>encamiñada</w:t>
            </w:r>
            <w:proofErr w:type="spellEnd"/>
            <w:r>
              <w:rPr>
                <w:sz w:val="16"/>
                <w:szCs w:val="16"/>
              </w:rPr>
              <w:t xml:space="preserve"> á autoformación na propia disciplina, procurando ámbitos </w:t>
            </w:r>
            <w:proofErr w:type="spellStart"/>
            <w:r>
              <w:rPr>
                <w:sz w:val="16"/>
                <w:szCs w:val="16"/>
              </w:rPr>
              <w:t>axeitados</w:t>
            </w:r>
            <w:proofErr w:type="spellEnd"/>
            <w:r>
              <w:rPr>
                <w:sz w:val="16"/>
                <w:szCs w:val="16"/>
              </w:rPr>
              <w:t xml:space="preserve"> para a formación continuada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para adaptarse a diversas </w:t>
            </w:r>
            <w:proofErr w:type="spellStart"/>
            <w:r>
              <w:rPr>
                <w:sz w:val="16"/>
                <w:szCs w:val="16"/>
              </w:rPr>
              <w:t>situacións</w:t>
            </w:r>
            <w:proofErr w:type="spellEnd"/>
            <w:r>
              <w:rPr>
                <w:sz w:val="16"/>
                <w:szCs w:val="16"/>
              </w:rPr>
              <w:t xml:space="preserve">, especialmente </w:t>
            </w:r>
            <w:proofErr w:type="spellStart"/>
            <w:r>
              <w:rPr>
                <w:sz w:val="16"/>
                <w:szCs w:val="16"/>
              </w:rPr>
              <w:t>ás</w:t>
            </w:r>
            <w:proofErr w:type="spellEnd"/>
            <w:r>
              <w:rPr>
                <w:sz w:val="16"/>
                <w:szCs w:val="16"/>
              </w:rPr>
              <w:t xml:space="preserve"> derivadas da evolución da </w:t>
            </w:r>
            <w:proofErr w:type="spellStart"/>
            <w:r>
              <w:rPr>
                <w:sz w:val="16"/>
                <w:szCs w:val="16"/>
              </w:rPr>
              <w:t>súa</w:t>
            </w:r>
            <w:proofErr w:type="spellEnd"/>
            <w:r>
              <w:rPr>
                <w:sz w:val="16"/>
                <w:szCs w:val="16"/>
              </w:rPr>
              <w:t xml:space="preserve"> profesión.</w:t>
            </w:r>
          </w:p>
        </w:tc>
      </w:tr>
      <w:tr w:rsidR="00B42328" w14:paraId="1C9128ED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EB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X7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EC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Valorar a Arte Dramática como </w:t>
            </w:r>
            <w:proofErr w:type="spellStart"/>
            <w:r>
              <w:rPr>
                <w:sz w:val="16"/>
                <w:szCs w:val="16"/>
              </w:rPr>
              <w:t>unha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actividade</w:t>
            </w:r>
            <w:proofErr w:type="spellEnd"/>
            <w:r>
              <w:rPr>
                <w:sz w:val="16"/>
                <w:szCs w:val="16"/>
              </w:rPr>
              <w:t xml:space="preserve"> integrada na </w:t>
            </w:r>
            <w:proofErr w:type="spellStart"/>
            <w:r>
              <w:rPr>
                <w:sz w:val="16"/>
                <w:szCs w:val="16"/>
              </w:rPr>
              <w:t>sociedade</w:t>
            </w:r>
            <w:proofErr w:type="spellEnd"/>
            <w:r>
              <w:rPr>
                <w:sz w:val="16"/>
                <w:szCs w:val="16"/>
              </w:rPr>
              <w:t xml:space="preserve"> e na cultura galegas, coas que comparte </w:t>
            </w:r>
            <w:proofErr w:type="spellStart"/>
            <w:r>
              <w:rPr>
                <w:sz w:val="16"/>
                <w:szCs w:val="16"/>
              </w:rPr>
              <w:t>obxectivos</w:t>
            </w:r>
            <w:proofErr w:type="spellEnd"/>
            <w:r>
              <w:rPr>
                <w:sz w:val="16"/>
                <w:szCs w:val="16"/>
              </w:rPr>
              <w:t xml:space="preserve"> e retos.</w:t>
            </w:r>
          </w:p>
        </w:tc>
      </w:tr>
      <w:tr w:rsidR="00B42328" w14:paraId="1C9128EF" w14:textId="77777777" w:rsidTr="00475EC9">
        <w:trPr>
          <w:gridAfter w:val="1"/>
          <w:wAfter w:w="42" w:type="dxa"/>
        </w:trPr>
        <w:tc>
          <w:tcPr>
            <w:tcW w:w="8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EE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COMPETENCIAS ESPECÍFICAS DA ESPECIALIDADE</w:t>
            </w:r>
          </w:p>
        </w:tc>
      </w:tr>
      <w:tr w:rsidR="00B42328" w14:paraId="1C9128F2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F0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EI1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F1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Dominar os recursos expresivos necesarios para o </w:t>
            </w:r>
            <w:proofErr w:type="spellStart"/>
            <w:r>
              <w:rPr>
                <w:sz w:val="16"/>
                <w:szCs w:val="16"/>
              </w:rPr>
              <w:t>desenvolvemento</w:t>
            </w:r>
            <w:proofErr w:type="spellEnd"/>
            <w:r>
              <w:rPr>
                <w:sz w:val="16"/>
                <w:szCs w:val="16"/>
              </w:rPr>
              <w:t xml:space="preserve"> de procesos de interpretación, actuación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representación, no ámbito escénico e audiovisual.</w:t>
            </w:r>
          </w:p>
        </w:tc>
      </w:tr>
      <w:tr w:rsidR="00B42328" w14:paraId="1C9128F5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F3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EI3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F4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Integrar e interactuar coas restantes </w:t>
            </w:r>
            <w:proofErr w:type="spellStart"/>
            <w:r>
              <w:rPr>
                <w:sz w:val="16"/>
                <w:szCs w:val="16"/>
              </w:rPr>
              <w:t>linguaxes</w:t>
            </w:r>
            <w:proofErr w:type="spellEnd"/>
            <w:r>
              <w:rPr>
                <w:sz w:val="16"/>
                <w:szCs w:val="16"/>
              </w:rPr>
              <w:t xml:space="preserve"> e códigos que conforman o espectáculo escénico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audiovisual.</w:t>
            </w:r>
          </w:p>
        </w:tc>
      </w:tr>
      <w:tr w:rsidR="00B42328" w14:paraId="1C9128F8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F6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EI5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F7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Concibir</w:t>
            </w:r>
            <w:proofErr w:type="spellEnd"/>
            <w:r>
              <w:rPr>
                <w:sz w:val="16"/>
                <w:szCs w:val="16"/>
              </w:rPr>
              <w:t xml:space="preserve"> e fundamentar o proceso creativo </w:t>
            </w:r>
            <w:proofErr w:type="spellStart"/>
            <w:r>
              <w:rPr>
                <w:sz w:val="16"/>
                <w:szCs w:val="16"/>
              </w:rPr>
              <w:t>persoal</w:t>
            </w:r>
            <w:proofErr w:type="spellEnd"/>
            <w:r>
              <w:rPr>
                <w:sz w:val="16"/>
                <w:szCs w:val="16"/>
              </w:rPr>
              <w:t xml:space="preserve">, tanto no que se </w:t>
            </w:r>
            <w:proofErr w:type="spellStart"/>
            <w:r>
              <w:rPr>
                <w:sz w:val="16"/>
                <w:szCs w:val="16"/>
              </w:rPr>
              <w:t>refire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ás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metodoloxías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 como á renovación estética.</w:t>
            </w:r>
          </w:p>
        </w:tc>
      </w:tr>
      <w:tr w:rsidR="00B42328" w14:paraId="1C9128FB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F9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EI6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FA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Estudar</w:t>
            </w:r>
            <w:proofErr w:type="spellEnd"/>
            <w:r>
              <w:rPr>
                <w:sz w:val="16"/>
                <w:szCs w:val="16"/>
              </w:rPr>
              <w:t xml:space="preserve"> o feito escénico a partir de diferentes métodos e </w:t>
            </w:r>
            <w:proofErr w:type="spellStart"/>
            <w:r>
              <w:rPr>
                <w:sz w:val="16"/>
                <w:szCs w:val="16"/>
              </w:rPr>
              <w:t>coñecer</w:t>
            </w:r>
            <w:proofErr w:type="spellEnd"/>
            <w:r>
              <w:rPr>
                <w:sz w:val="16"/>
                <w:szCs w:val="16"/>
              </w:rPr>
              <w:t xml:space="preserve"> aspectos básicos na investigación escénica.</w:t>
            </w:r>
          </w:p>
        </w:tc>
      </w:tr>
      <w:tr w:rsidR="00B42328" w14:paraId="1C9128FE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FC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3. OBXECTIVOS DA DISCIPLINA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FD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COMPETENCIAS VINCULADAS</w:t>
            </w:r>
          </w:p>
        </w:tc>
      </w:tr>
      <w:tr w:rsidR="00B42328" w14:paraId="1C912902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8FF" w14:textId="77777777" w:rsidR="00B42328" w:rsidRDefault="00A10155">
            <w:pPr>
              <w:pStyle w:val="NormalWeb"/>
              <w:spacing w:before="0" w:after="0"/>
              <w:ind w:left="709" w:hanging="709"/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Coñecer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aspectos básicos das teorías sobre a comunicación e a comunicación humana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00" w14:textId="77777777" w:rsidR="00B42328" w:rsidRDefault="00A10155">
            <w:pPr>
              <w:pStyle w:val="NormalWeb"/>
              <w:spacing w:before="0" w:after="0"/>
              <w:ind w:left="709" w:hanging="709"/>
            </w:pPr>
            <w:r>
              <w:rPr>
                <w:rFonts w:ascii="Arial" w:hAnsi="Arial" w:cs="Arial"/>
                <w:sz w:val="16"/>
                <w:szCs w:val="16"/>
              </w:rPr>
              <w:t>EI1, X6, X7, T3, T8</w:t>
            </w:r>
          </w:p>
          <w:p w14:paraId="1C912901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 </w:t>
            </w:r>
          </w:p>
        </w:tc>
      </w:tr>
      <w:tr w:rsidR="00B42328" w14:paraId="1C912906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03" w14:textId="77777777" w:rsidR="00B42328" w:rsidRDefault="00A10155">
            <w:pPr>
              <w:pStyle w:val="NormalWeb"/>
              <w:spacing w:before="0" w:after="0"/>
              <w:ind w:left="709" w:hanging="709"/>
            </w:pPr>
            <w:r>
              <w:rPr>
                <w:rFonts w:ascii="Arial" w:hAnsi="Arial" w:cs="Arial"/>
                <w:sz w:val="16"/>
                <w:szCs w:val="16"/>
              </w:rPr>
              <w:t xml:space="preserve">2. Aplicar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teorías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modelos da comunicación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áos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procesos de creación e recepción artística, escénica e audiovisual.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04" w14:textId="77777777" w:rsidR="00B42328" w:rsidRDefault="00A10155">
            <w:pPr>
              <w:pStyle w:val="NormalWeb"/>
              <w:spacing w:before="0" w:after="0"/>
              <w:ind w:left="709" w:hanging="709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EI1, EI3, X5, X7, T3, T14.</w:t>
            </w:r>
          </w:p>
          <w:p w14:paraId="1C912905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 </w:t>
            </w:r>
          </w:p>
        </w:tc>
      </w:tr>
      <w:tr w:rsidR="00B42328" w14:paraId="1C91290A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07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3. Comprender os procesos básicos na recepción artística e na </w:t>
            </w:r>
            <w:proofErr w:type="spellStart"/>
            <w:r>
              <w:rPr>
                <w:sz w:val="16"/>
                <w:szCs w:val="16"/>
              </w:rPr>
              <w:t>construción</w:t>
            </w:r>
            <w:proofErr w:type="spellEnd"/>
            <w:r>
              <w:rPr>
                <w:sz w:val="16"/>
                <w:szCs w:val="16"/>
              </w:rPr>
              <w:t xml:space="preserve"> do </w:t>
            </w:r>
            <w:r>
              <w:rPr>
                <w:sz w:val="16"/>
                <w:szCs w:val="16"/>
              </w:rPr>
              <w:lastRenderedPageBreak/>
              <w:t>significado.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08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lastRenderedPageBreak/>
              <w:t>EI3, X6, X7, T8, T3</w:t>
            </w:r>
          </w:p>
          <w:p w14:paraId="1C912909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 </w:t>
            </w:r>
          </w:p>
        </w:tc>
      </w:tr>
      <w:tr w:rsidR="00B42328" w14:paraId="1C91290E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0B" w14:textId="77777777" w:rsidR="00B42328" w:rsidRDefault="00A10155">
            <w:pPr>
              <w:pStyle w:val="NormalWeb"/>
              <w:spacing w:before="0" w:after="0"/>
              <w:ind w:left="709" w:hanging="709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4.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Coñecer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aspectos básicos nos procesos de consumo cultural, prestando especial atención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públicos das artes escénicas.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0C" w14:textId="77777777" w:rsidR="00B42328" w:rsidRDefault="00A10155">
            <w:pPr>
              <w:pStyle w:val="NormalWeb"/>
              <w:spacing w:before="0" w:after="0"/>
              <w:ind w:left="709" w:hanging="709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EI1, EI3, X6, X7, T8, T14</w:t>
            </w:r>
          </w:p>
          <w:p w14:paraId="1C91290D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 </w:t>
            </w:r>
          </w:p>
        </w:tc>
      </w:tr>
      <w:tr w:rsidR="00B42328" w14:paraId="1C912912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0F" w14:textId="77777777" w:rsidR="00B42328" w:rsidRDefault="00A10155">
            <w:pPr>
              <w:pStyle w:val="NormalWeb"/>
              <w:spacing w:before="0" w:after="0"/>
              <w:ind w:left="709" w:hanging="709"/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Coñecer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analizar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comprender o rol do espectáculo 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sociedade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actual.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10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EI3, X5, X7, T3, T8, T14</w:t>
            </w:r>
          </w:p>
          <w:p w14:paraId="1C912911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 </w:t>
            </w:r>
          </w:p>
        </w:tc>
      </w:tr>
      <w:tr w:rsidR="00B42328" w14:paraId="1C912916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13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6. Analizar e valorar os elementos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procesos por medio dos que se configura o espectáculo e a </w:t>
            </w:r>
            <w:proofErr w:type="spellStart"/>
            <w:r>
              <w:rPr>
                <w:sz w:val="16"/>
                <w:szCs w:val="16"/>
              </w:rPr>
              <w:t>súa</w:t>
            </w:r>
            <w:proofErr w:type="spellEnd"/>
            <w:r>
              <w:rPr>
                <w:sz w:val="16"/>
                <w:szCs w:val="16"/>
              </w:rPr>
              <w:t xml:space="preserve"> incidencia na esfera social e individual.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14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EI2, X6, X7, T14</w:t>
            </w:r>
          </w:p>
          <w:p w14:paraId="1C912915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 </w:t>
            </w:r>
          </w:p>
        </w:tc>
      </w:tr>
      <w:tr w:rsidR="00B42328" w14:paraId="1C91291A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17" w14:textId="77777777" w:rsidR="00B42328" w:rsidRDefault="00A10155">
            <w:pPr>
              <w:pStyle w:val="NormalWeb"/>
              <w:spacing w:before="0" w:after="0"/>
              <w:ind w:left="709" w:hanging="709"/>
            </w:pPr>
            <w:r>
              <w:rPr>
                <w:rFonts w:ascii="Arial" w:hAnsi="Arial" w:cs="Arial"/>
                <w:sz w:val="16"/>
                <w:szCs w:val="16"/>
              </w:rPr>
              <w:t xml:space="preserve">7. Analizar e valorar os espectáculos 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súa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dimensión social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cultural, na perspectiva 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Soccioloxía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Antropoloxía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18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EI2, X6, X7, T8</w:t>
            </w:r>
          </w:p>
          <w:p w14:paraId="1C912919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 </w:t>
            </w:r>
          </w:p>
        </w:tc>
      </w:tr>
      <w:tr w:rsidR="00B42328" w14:paraId="1C91291C" w14:textId="77777777" w:rsidTr="00475EC9">
        <w:trPr>
          <w:gridAfter w:val="1"/>
          <w:wAfter w:w="42" w:type="dxa"/>
          <w:trHeight w:val="150"/>
        </w:trPr>
        <w:tc>
          <w:tcPr>
            <w:tcW w:w="8620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1B" w14:textId="77777777" w:rsidR="00B42328" w:rsidRDefault="00A10155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 CONTIDOS</w:t>
            </w:r>
          </w:p>
        </w:tc>
      </w:tr>
      <w:tr w:rsidR="00B42328" w14:paraId="1C912921" w14:textId="77777777" w:rsidTr="00475EC9">
        <w:trPr>
          <w:trHeight w:val="165"/>
        </w:trPr>
        <w:tc>
          <w:tcPr>
            <w:tcW w:w="28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1D" w14:textId="77777777" w:rsidR="00B42328" w:rsidRDefault="00A10155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TEMAS</w:t>
            </w:r>
          </w:p>
        </w:tc>
        <w:tc>
          <w:tcPr>
            <w:tcW w:w="28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1E" w14:textId="77777777" w:rsidR="00B42328" w:rsidRDefault="00A10155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SUBTEMAS</w:t>
            </w:r>
          </w:p>
        </w:tc>
        <w:tc>
          <w:tcPr>
            <w:tcW w:w="288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1F" w14:textId="77777777" w:rsidR="00B42328" w:rsidRDefault="00A10155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SESIÓNS</w:t>
            </w:r>
          </w:p>
          <w:p w14:paraId="1C912920" w14:textId="77777777" w:rsidR="00B42328" w:rsidRDefault="00A10155">
            <w:pPr>
              <w:pStyle w:val="NormalWeb"/>
              <w:spacing w:before="0" w:after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1hs</w:t>
            </w:r>
          </w:p>
        </w:tc>
      </w:tr>
      <w:tr w:rsidR="00B42328" w14:paraId="1C912927" w14:textId="77777777" w:rsidTr="00475EC9">
        <w:trPr>
          <w:trHeight w:val="165"/>
        </w:trPr>
        <w:tc>
          <w:tcPr>
            <w:tcW w:w="28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22" w14:textId="77777777" w:rsidR="00B42328" w:rsidRDefault="00A10155">
            <w:pPr>
              <w:pStyle w:val="NormalWeb"/>
              <w:spacing w:before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1.O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estudo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científico do teatro </w:t>
            </w:r>
          </w:p>
        </w:tc>
        <w:tc>
          <w:tcPr>
            <w:tcW w:w="28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23" w14:textId="77777777" w:rsidR="00B42328" w:rsidRDefault="00A10155">
            <w:pPr>
              <w:pStyle w:val="NormalWeb"/>
              <w:spacing w:before="0" w:after="0"/>
              <w:ind w:left="709" w:hanging="709"/>
            </w:pPr>
            <w:r>
              <w:rPr>
                <w:rFonts w:ascii="Arial" w:hAnsi="Arial" w:cs="Arial"/>
                <w:sz w:val="16"/>
                <w:szCs w:val="16"/>
              </w:rPr>
              <w:t xml:space="preserve">1.1. A idea de ciencia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súas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implicacións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creación artística.</w:t>
            </w:r>
          </w:p>
          <w:p w14:paraId="1C912924" w14:textId="77777777" w:rsidR="00B42328" w:rsidRDefault="00A10155">
            <w:pPr>
              <w:pStyle w:val="NormalWeb"/>
              <w:spacing w:before="0" w:after="0"/>
              <w:ind w:left="709" w:hanging="709"/>
            </w:pPr>
            <w:r>
              <w:rPr>
                <w:rFonts w:ascii="Arial" w:hAnsi="Arial" w:cs="Arial"/>
                <w:sz w:val="16"/>
                <w:szCs w:val="16"/>
              </w:rPr>
              <w:t>1.2. As disciplinas teóricas</w:t>
            </w:r>
          </w:p>
          <w:p w14:paraId="1C912925" w14:textId="77777777" w:rsidR="00B42328" w:rsidRDefault="00B42328">
            <w:pPr>
              <w:pStyle w:val="NormalWeb"/>
              <w:spacing w:before="0" w:after="0"/>
              <w:ind w:left="709" w:hanging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26" w14:textId="77777777" w:rsidR="00B42328" w:rsidRDefault="00A10155">
            <w:pPr>
              <w:pStyle w:val="NormalWeb"/>
              <w:spacing w:before="0" w:after="0"/>
            </w:pPr>
            <w:r>
              <w:rPr>
                <w:rFonts w:ascii="Arial" w:hAnsi="Arial" w:cs="Arial"/>
                <w:sz w:val="16"/>
                <w:szCs w:val="16"/>
                <w:lang w:val="gl-ES"/>
              </w:rPr>
              <w:t>2</w:t>
            </w:r>
          </w:p>
        </w:tc>
      </w:tr>
      <w:tr w:rsidR="00B42328" w14:paraId="1C912930" w14:textId="77777777" w:rsidTr="00475EC9">
        <w:trPr>
          <w:trHeight w:val="165"/>
        </w:trPr>
        <w:tc>
          <w:tcPr>
            <w:tcW w:w="28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28" w14:textId="77777777" w:rsidR="00B42328" w:rsidRDefault="00A10155">
            <w:pPr>
              <w:pStyle w:val="NormalWeb"/>
              <w:spacing w:before="0" w:after="0"/>
            </w:pPr>
            <w:r>
              <w:rPr>
                <w:rFonts w:ascii="Arial" w:hAnsi="Arial" w:cs="Arial"/>
                <w:sz w:val="16"/>
                <w:szCs w:val="16"/>
              </w:rPr>
              <w:t>2.Breve historia da teoría das artes escénicas, entre o actor e o texto</w:t>
            </w:r>
          </w:p>
          <w:p w14:paraId="1C912929" w14:textId="77777777" w:rsidR="00B42328" w:rsidRDefault="00A10155">
            <w:pPr>
              <w:pStyle w:val="NormalWeb"/>
              <w:spacing w:before="0" w:after="0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2A" w14:textId="77777777" w:rsidR="00B42328" w:rsidRDefault="00A10155">
            <w:pPr>
              <w:pStyle w:val="NormalWeb"/>
              <w:spacing w:before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2.1. Mundo clásico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medieval.</w:t>
            </w:r>
          </w:p>
          <w:p w14:paraId="1C91292B" w14:textId="77777777" w:rsidR="00B42328" w:rsidRDefault="00A10155">
            <w:pPr>
              <w:pStyle w:val="NormalWeb"/>
              <w:spacing w:before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2.2.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Renacemento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Clasicismo.</w:t>
            </w:r>
          </w:p>
          <w:p w14:paraId="1C91292C" w14:textId="77777777" w:rsidR="00B42328" w:rsidRDefault="00A10155">
            <w:pPr>
              <w:pStyle w:val="NormalWeb"/>
              <w:spacing w:before="0" w:after="0"/>
            </w:pPr>
            <w:r>
              <w:rPr>
                <w:rFonts w:ascii="Arial" w:hAnsi="Arial" w:cs="Arial"/>
                <w:sz w:val="16"/>
                <w:szCs w:val="16"/>
              </w:rPr>
              <w:t>2.3. Teorías do realismo.</w:t>
            </w:r>
          </w:p>
          <w:p w14:paraId="1C91292D" w14:textId="77777777" w:rsidR="00B42328" w:rsidRDefault="00A10155">
            <w:pPr>
              <w:pStyle w:val="NormalWeb"/>
              <w:spacing w:before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2.4.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reteatralización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 teatro e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vangarda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C91292E" w14:textId="77777777" w:rsidR="00B42328" w:rsidRDefault="00A10155">
            <w:pPr>
              <w:pStyle w:val="NormalWeb"/>
              <w:spacing w:before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2.5. Teorías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actuais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8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2F" w14:textId="77777777" w:rsidR="00B42328" w:rsidRDefault="00A10155">
            <w:pPr>
              <w:pStyle w:val="NormalWeb"/>
              <w:spacing w:before="0" w:after="0"/>
            </w:pPr>
            <w:r>
              <w:rPr>
                <w:rFonts w:ascii="Arial" w:hAnsi="Arial" w:cs="Arial"/>
                <w:sz w:val="16"/>
                <w:szCs w:val="16"/>
                <w:lang w:val="gl-ES"/>
              </w:rPr>
              <w:t>43</w:t>
            </w:r>
          </w:p>
        </w:tc>
      </w:tr>
      <w:tr w:rsidR="00B42328" w14:paraId="1C912933" w14:textId="77777777" w:rsidTr="00475EC9">
        <w:trPr>
          <w:trHeight w:val="150"/>
        </w:trPr>
        <w:tc>
          <w:tcPr>
            <w:tcW w:w="28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31" w14:textId="77777777" w:rsidR="00B42328" w:rsidRDefault="00A10155">
            <w:pPr>
              <w:pStyle w:val="NormalWeb"/>
              <w:spacing w:before="0" w:after="0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SESIÓNS</w:t>
            </w:r>
          </w:p>
        </w:tc>
        <w:tc>
          <w:tcPr>
            <w:tcW w:w="5775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32" w14:textId="77777777" w:rsidR="00B42328" w:rsidRDefault="00A10155">
            <w:pPr>
              <w:pStyle w:val="NormalWeb"/>
              <w:spacing w:before="0" w:after="0"/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B42328" w14:paraId="1C912938" w14:textId="77777777" w:rsidTr="00475EC9">
        <w:trPr>
          <w:gridAfter w:val="1"/>
          <w:wAfter w:w="42" w:type="dxa"/>
        </w:trPr>
        <w:tc>
          <w:tcPr>
            <w:tcW w:w="8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37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5. PLANIFICACIÓN DOCENTE</w:t>
            </w:r>
          </w:p>
        </w:tc>
      </w:tr>
      <w:tr w:rsidR="00B42328" w14:paraId="1C91293D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39" w14:textId="77777777" w:rsidR="00B42328" w:rsidRDefault="00A10155">
            <w:pPr>
              <w:pStyle w:val="Standard"/>
              <w:widowControl w:val="0"/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Actividade</w:t>
            </w:r>
            <w:proofErr w:type="spellEnd"/>
            <w:r>
              <w:rPr>
                <w:b/>
                <w:sz w:val="16"/>
                <w:szCs w:val="16"/>
              </w:rPr>
              <w:t xml:space="preserve"> / Número de horas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3A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Presencial (horas)</w:t>
            </w:r>
          </w:p>
        </w:tc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3B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Non presencial</w:t>
            </w:r>
          </w:p>
          <w:p w14:paraId="1C91293C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(horas)</w:t>
            </w:r>
          </w:p>
        </w:tc>
      </w:tr>
      <w:tr w:rsidR="00B42328" w14:paraId="1C912941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3E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Exposición </w:t>
            </w:r>
            <w:proofErr w:type="spellStart"/>
            <w:r>
              <w:rPr>
                <w:sz w:val="16"/>
                <w:szCs w:val="16"/>
              </w:rPr>
              <w:t>maxistral</w:t>
            </w:r>
            <w:proofErr w:type="spellEnd"/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3F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40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 </w:t>
            </w:r>
          </w:p>
        </w:tc>
      </w:tr>
      <w:tr w:rsidR="00B42328" w14:paraId="1C912945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42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Debates e </w:t>
            </w:r>
            <w:proofErr w:type="spellStart"/>
            <w:r>
              <w:rPr>
                <w:sz w:val="16"/>
                <w:szCs w:val="16"/>
              </w:rPr>
              <w:t>traballos</w:t>
            </w:r>
            <w:proofErr w:type="spellEnd"/>
            <w:r>
              <w:rPr>
                <w:sz w:val="16"/>
                <w:szCs w:val="16"/>
              </w:rPr>
              <w:t xml:space="preserve"> de aula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43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44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 </w:t>
            </w:r>
          </w:p>
        </w:tc>
      </w:tr>
      <w:tr w:rsidR="00B42328" w14:paraId="1C912949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46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Traballos</w:t>
            </w:r>
            <w:proofErr w:type="spellEnd"/>
            <w:r>
              <w:rPr>
                <w:sz w:val="16"/>
                <w:szCs w:val="16"/>
              </w:rPr>
              <w:t xml:space="preserve"> tutelados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47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48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20</w:t>
            </w:r>
          </w:p>
        </w:tc>
      </w:tr>
      <w:tr w:rsidR="00B42328" w14:paraId="1C91294D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4A" w14:textId="77777777" w:rsidR="00B42328" w:rsidRDefault="00A10155">
            <w:pPr>
              <w:pStyle w:val="NormalWeb"/>
              <w:spacing w:before="0" w:after="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Estudo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lecturas complementarias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4B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4C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46</w:t>
            </w:r>
          </w:p>
        </w:tc>
      </w:tr>
      <w:tr w:rsidR="00B42328" w14:paraId="1C912951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4E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Titorías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individuais</w:t>
            </w:r>
            <w:proofErr w:type="spellEnd"/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4F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50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 </w:t>
            </w:r>
          </w:p>
        </w:tc>
      </w:tr>
      <w:tr w:rsidR="00B42328" w14:paraId="1C912955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52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Actividades de </w:t>
            </w:r>
            <w:proofErr w:type="spellStart"/>
            <w:r>
              <w:rPr>
                <w:sz w:val="16"/>
                <w:szCs w:val="16"/>
              </w:rPr>
              <w:t>avaliación</w:t>
            </w:r>
            <w:proofErr w:type="spellEnd"/>
            <w:r>
              <w:rPr>
                <w:sz w:val="16"/>
                <w:szCs w:val="16"/>
              </w:rPr>
              <w:t xml:space="preserve">. Probas e </w:t>
            </w:r>
            <w:proofErr w:type="spellStart"/>
            <w:r>
              <w:rPr>
                <w:sz w:val="16"/>
                <w:szCs w:val="16"/>
              </w:rPr>
              <w:t>revisións</w:t>
            </w:r>
            <w:proofErr w:type="spellEnd"/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53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54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 </w:t>
            </w:r>
          </w:p>
        </w:tc>
      </w:tr>
      <w:tr w:rsidR="00B42328" w14:paraId="1C912959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12956" w14:textId="77777777" w:rsidR="00B42328" w:rsidRDefault="00A10155">
            <w:pPr>
              <w:pStyle w:val="Standard"/>
              <w:jc w:val="right"/>
            </w:pPr>
            <w:r>
              <w:rPr>
                <w:rFonts w:eastAsia="Calibri"/>
                <w:sz w:val="16"/>
                <w:szCs w:val="16"/>
              </w:rPr>
              <w:t>TOTAL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57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58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66</w:t>
            </w:r>
          </w:p>
        </w:tc>
      </w:tr>
      <w:tr w:rsidR="00B42328" w14:paraId="1C91295B" w14:textId="77777777" w:rsidTr="00475EC9">
        <w:trPr>
          <w:gridAfter w:val="1"/>
          <w:wAfter w:w="42" w:type="dxa"/>
        </w:trPr>
        <w:tc>
          <w:tcPr>
            <w:tcW w:w="8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5A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6. PLANIFICACIÓN DOCENTE E METODOLOXÍAS DE ENSINANZA E APRENDIZAXE</w:t>
            </w:r>
          </w:p>
        </w:tc>
      </w:tr>
      <w:tr w:rsidR="00B42328" w14:paraId="1C91295E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5C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Actividades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5D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b/>
                <w:sz w:val="16"/>
                <w:szCs w:val="16"/>
              </w:rPr>
              <w:t>Descrición</w:t>
            </w:r>
            <w:proofErr w:type="spellEnd"/>
          </w:p>
        </w:tc>
      </w:tr>
      <w:tr w:rsidR="00B42328" w14:paraId="1C912963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5F" w14:textId="77777777" w:rsidR="00B42328" w:rsidRDefault="00A10155">
            <w:pPr>
              <w:pStyle w:val="NormalWeb"/>
              <w:spacing w:before="0" w:after="0"/>
            </w:pPr>
            <w:r>
              <w:rPr>
                <w:rFonts w:ascii="Arial" w:hAnsi="Arial" w:cs="Arial"/>
                <w:sz w:val="16"/>
                <w:szCs w:val="16"/>
              </w:rPr>
              <w:t xml:space="preserve">Sesión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maxistral</w:t>
            </w:r>
            <w:proofErr w:type="spellEnd"/>
          </w:p>
          <w:p w14:paraId="1C912960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61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Exposición por parte do docente dos </w:t>
            </w:r>
            <w:proofErr w:type="spellStart"/>
            <w:r>
              <w:rPr>
                <w:sz w:val="16"/>
                <w:szCs w:val="16"/>
              </w:rPr>
              <w:t>contidos</w:t>
            </w:r>
            <w:proofErr w:type="spellEnd"/>
            <w:r>
              <w:rPr>
                <w:sz w:val="16"/>
                <w:szCs w:val="16"/>
              </w:rPr>
              <w:t xml:space="preserve"> sobre a materia </w:t>
            </w:r>
            <w:proofErr w:type="spellStart"/>
            <w:r>
              <w:rPr>
                <w:sz w:val="16"/>
                <w:szCs w:val="16"/>
              </w:rPr>
              <w:t>obxecto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estudo</w:t>
            </w:r>
            <w:proofErr w:type="spellEnd"/>
            <w:r>
              <w:rPr>
                <w:sz w:val="16"/>
                <w:szCs w:val="16"/>
              </w:rPr>
              <w:t>, bases teóricas e/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directrices de </w:t>
            </w:r>
            <w:proofErr w:type="spellStart"/>
            <w:r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 e aspectos básicos para o debate </w:t>
            </w:r>
            <w:proofErr w:type="spellStart"/>
            <w:proofErr w:type="gramStart"/>
            <w:r>
              <w:rPr>
                <w:sz w:val="16"/>
                <w:szCs w:val="16"/>
              </w:rPr>
              <w:t>co</w:t>
            </w:r>
            <w:proofErr w:type="spellEnd"/>
            <w:r>
              <w:rPr>
                <w:sz w:val="16"/>
                <w:szCs w:val="16"/>
              </w:rPr>
              <w:t xml:space="preserve"> fin</w:t>
            </w:r>
            <w:proofErr w:type="gramEnd"/>
            <w:r>
              <w:rPr>
                <w:sz w:val="16"/>
                <w:szCs w:val="16"/>
              </w:rPr>
              <w:t xml:space="preserve"> de fornecer na aula e directamente os </w:t>
            </w:r>
            <w:proofErr w:type="spellStart"/>
            <w:r>
              <w:rPr>
                <w:sz w:val="16"/>
                <w:szCs w:val="16"/>
              </w:rPr>
              <w:t>contidos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conceptuais</w:t>
            </w:r>
            <w:proofErr w:type="spellEnd"/>
            <w:r>
              <w:rPr>
                <w:sz w:val="16"/>
                <w:szCs w:val="16"/>
              </w:rPr>
              <w:t xml:space="preserve"> mínimos da disciplina.</w:t>
            </w:r>
          </w:p>
          <w:p w14:paraId="1C912962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 </w:t>
            </w:r>
          </w:p>
        </w:tc>
      </w:tr>
      <w:tr w:rsidR="00B42328" w14:paraId="1C912968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64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Debates</w:t>
            </w:r>
          </w:p>
          <w:p w14:paraId="1C912965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66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O alumnado comentará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analizará </w:t>
            </w:r>
            <w:proofErr w:type="spellStart"/>
            <w:r>
              <w:rPr>
                <w:sz w:val="16"/>
                <w:szCs w:val="16"/>
              </w:rPr>
              <w:t>nunha</w:t>
            </w:r>
            <w:proofErr w:type="spellEnd"/>
            <w:r>
              <w:rPr>
                <w:sz w:val="16"/>
                <w:szCs w:val="16"/>
              </w:rPr>
              <w:t xml:space="preserve"> perspectiva crítica e reflexiva </w:t>
            </w:r>
            <w:proofErr w:type="spellStart"/>
            <w:r>
              <w:rPr>
                <w:sz w:val="16"/>
                <w:szCs w:val="16"/>
              </w:rPr>
              <w:t>cuestións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cunha</w:t>
            </w:r>
            <w:proofErr w:type="spellEnd"/>
            <w:r>
              <w:rPr>
                <w:sz w:val="16"/>
                <w:szCs w:val="16"/>
              </w:rPr>
              <w:t xml:space="preserve"> orientación teórica, </w:t>
            </w:r>
            <w:proofErr w:type="spellStart"/>
            <w:r>
              <w:rPr>
                <w:sz w:val="16"/>
                <w:szCs w:val="16"/>
              </w:rPr>
              <w:t>metodolóxica</w:t>
            </w:r>
            <w:proofErr w:type="spellEnd"/>
            <w:r>
              <w:rPr>
                <w:sz w:val="16"/>
                <w:szCs w:val="16"/>
              </w:rPr>
              <w:t xml:space="preserve"> e práctica, </w:t>
            </w:r>
            <w:proofErr w:type="spellStart"/>
            <w:r>
              <w:rPr>
                <w:sz w:val="16"/>
                <w:szCs w:val="16"/>
              </w:rPr>
              <w:t>cuestións</w:t>
            </w:r>
            <w:proofErr w:type="spellEnd"/>
            <w:r>
              <w:rPr>
                <w:sz w:val="16"/>
                <w:szCs w:val="16"/>
              </w:rPr>
              <w:t xml:space="preserve"> vinculadas cos </w:t>
            </w:r>
            <w:proofErr w:type="spellStart"/>
            <w:r>
              <w:rPr>
                <w:sz w:val="16"/>
                <w:szCs w:val="16"/>
              </w:rPr>
              <w:t>contidos</w:t>
            </w:r>
            <w:proofErr w:type="spellEnd"/>
            <w:r>
              <w:rPr>
                <w:sz w:val="16"/>
                <w:szCs w:val="16"/>
              </w:rPr>
              <w:t xml:space="preserve"> da materia.</w:t>
            </w:r>
          </w:p>
          <w:p w14:paraId="1C912967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 </w:t>
            </w:r>
          </w:p>
        </w:tc>
      </w:tr>
      <w:tr w:rsidR="00B42328" w14:paraId="1C91296D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69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Traballos</w:t>
            </w:r>
            <w:proofErr w:type="spellEnd"/>
            <w:r>
              <w:rPr>
                <w:sz w:val="16"/>
                <w:szCs w:val="16"/>
              </w:rPr>
              <w:t xml:space="preserve"> tutelados</w:t>
            </w:r>
          </w:p>
          <w:p w14:paraId="1C91296A" w14:textId="77777777" w:rsidR="00B42328" w:rsidRDefault="00B42328">
            <w:pPr>
              <w:pStyle w:val="Standard"/>
              <w:widowControl w:val="0"/>
              <w:rPr>
                <w:sz w:val="16"/>
                <w:szCs w:val="16"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6B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Á fin de cada tema, o/a docente </w:t>
            </w:r>
            <w:proofErr w:type="spellStart"/>
            <w:r>
              <w:rPr>
                <w:sz w:val="16"/>
                <w:szCs w:val="16"/>
              </w:rPr>
              <w:t>dalgunha</w:t>
            </w:r>
            <w:proofErr w:type="spellEnd"/>
            <w:r>
              <w:rPr>
                <w:sz w:val="16"/>
                <w:szCs w:val="16"/>
              </w:rPr>
              <w:t xml:space="preserve"> das partes da materia </w:t>
            </w:r>
            <w:proofErr w:type="spellStart"/>
            <w:r>
              <w:rPr>
                <w:sz w:val="16"/>
                <w:szCs w:val="16"/>
              </w:rPr>
              <w:t>poderá</w:t>
            </w:r>
            <w:proofErr w:type="spellEnd"/>
            <w:r>
              <w:rPr>
                <w:sz w:val="16"/>
                <w:szCs w:val="16"/>
              </w:rPr>
              <w:t xml:space="preserve"> solicitar do alumno/a </w:t>
            </w:r>
            <w:proofErr w:type="spellStart"/>
            <w:r>
              <w:rPr>
                <w:sz w:val="16"/>
                <w:szCs w:val="16"/>
              </w:rPr>
              <w:t>unha</w:t>
            </w:r>
            <w:proofErr w:type="spellEnd"/>
            <w:r>
              <w:rPr>
                <w:sz w:val="16"/>
                <w:szCs w:val="16"/>
              </w:rPr>
              <w:t xml:space="preserve"> reflexión de non máis de cinco </w:t>
            </w:r>
            <w:proofErr w:type="spellStart"/>
            <w:r>
              <w:rPr>
                <w:sz w:val="16"/>
                <w:szCs w:val="16"/>
              </w:rPr>
              <w:t>páxinas</w:t>
            </w:r>
            <w:proofErr w:type="spellEnd"/>
            <w:r>
              <w:rPr>
                <w:sz w:val="16"/>
                <w:szCs w:val="16"/>
              </w:rPr>
              <w:t xml:space="preserve"> a partir </w:t>
            </w:r>
            <w:proofErr w:type="spellStart"/>
            <w:r>
              <w:rPr>
                <w:sz w:val="16"/>
                <w:szCs w:val="16"/>
              </w:rPr>
              <w:t>dalgún</w:t>
            </w:r>
            <w:proofErr w:type="spellEnd"/>
            <w:r>
              <w:rPr>
                <w:sz w:val="16"/>
                <w:szCs w:val="16"/>
              </w:rPr>
              <w:t xml:space="preserve"> tema </w:t>
            </w:r>
            <w:proofErr w:type="spellStart"/>
            <w:r>
              <w:rPr>
                <w:sz w:val="16"/>
                <w:szCs w:val="16"/>
              </w:rPr>
              <w:t>proposto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Tratarase</w:t>
            </w:r>
            <w:proofErr w:type="spellEnd"/>
            <w:r>
              <w:rPr>
                <w:sz w:val="16"/>
                <w:szCs w:val="16"/>
              </w:rPr>
              <w:t xml:space="preserve"> de que, </w:t>
            </w:r>
            <w:proofErr w:type="spellStart"/>
            <w:r>
              <w:rPr>
                <w:sz w:val="16"/>
                <w:szCs w:val="16"/>
              </w:rPr>
              <w:t>alén</w:t>
            </w:r>
            <w:proofErr w:type="spellEnd"/>
            <w:r>
              <w:rPr>
                <w:sz w:val="16"/>
                <w:szCs w:val="16"/>
              </w:rPr>
              <w:t xml:space="preserve"> do aprendido, </w:t>
            </w:r>
            <w:proofErr w:type="spellStart"/>
            <w:r>
              <w:rPr>
                <w:sz w:val="16"/>
                <w:szCs w:val="16"/>
              </w:rPr>
              <w:t>manexe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outros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materiais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alén</w:t>
            </w:r>
            <w:proofErr w:type="spellEnd"/>
            <w:r>
              <w:rPr>
                <w:sz w:val="16"/>
                <w:szCs w:val="16"/>
              </w:rPr>
              <w:t xml:space="preserve"> dos fornecidos na aula, como libros teóricos, </w:t>
            </w:r>
            <w:proofErr w:type="spellStart"/>
            <w:r>
              <w:rPr>
                <w:sz w:val="16"/>
                <w:szCs w:val="16"/>
              </w:rPr>
              <w:t>materiais</w:t>
            </w:r>
            <w:proofErr w:type="spellEnd"/>
            <w:r>
              <w:rPr>
                <w:sz w:val="16"/>
                <w:szCs w:val="16"/>
              </w:rPr>
              <w:t xml:space="preserve"> en rede, </w:t>
            </w:r>
            <w:proofErr w:type="spellStart"/>
            <w:r>
              <w:rPr>
                <w:sz w:val="16"/>
                <w:szCs w:val="16"/>
              </w:rPr>
              <w:t>artigos</w:t>
            </w:r>
            <w:proofErr w:type="spellEnd"/>
            <w:r>
              <w:rPr>
                <w:sz w:val="16"/>
                <w:szCs w:val="16"/>
              </w:rPr>
              <w:t xml:space="preserve"> académicos, prensa, etc.</w:t>
            </w:r>
          </w:p>
          <w:p w14:paraId="1C91296C" w14:textId="77777777" w:rsidR="00B42328" w:rsidRDefault="00B42328">
            <w:pPr>
              <w:pStyle w:val="Standard"/>
              <w:widowControl w:val="0"/>
              <w:rPr>
                <w:sz w:val="16"/>
                <w:szCs w:val="16"/>
              </w:rPr>
            </w:pPr>
          </w:p>
        </w:tc>
      </w:tr>
      <w:tr w:rsidR="00B42328" w14:paraId="1C912971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6E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Exames</w:t>
            </w:r>
            <w:proofErr w:type="spellEnd"/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6F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Á fin de cada tema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subtema, o/a docente </w:t>
            </w:r>
            <w:proofErr w:type="spellStart"/>
            <w:r>
              <w:rPr>
                <w:sz w:val="16"/>
                <w:szCs w:val="16"/>
              </w:rPr>
              <w:t>dalgunha</w:t>
            </w:r>
            <w:proofErr w:type="spellEnd"/>
            <w:r>
              <w:rPr>
                <w:sz w:val="16"/>
                <w:szCs w:val="16"/>
              </w:rPr>
              <w:t xml:space="preserve"> das partes </w:t>
            </w:r>
            <w:proofErr w:type="spellStart"/>
            <w:r>
              <w:rPr>
                <w:sz w:val="16"/>
                <w:szCs w:val="16"/>
              </w:rPr>
              <w:t>poderá</w:t>
            </w:r>
            <w:proofErr w:type="spellEnd"/>
            <w:r>
              <w:rPr>
                <w:sz w:val="16"/>
                <w:szCs w:val="16"/>
              </w:rPr>
              <w:t xml:space="preserve"> solicitar a realización </w:t>
            </w:r>
            <w:proofErr w:type="spellStart"/>
            <w:r>
              <w:rPr>
                <w:sz w:val="16"/>
                <w:szCs w:val="16"/>
              </w:rPr>
              <w:t>dunha</w:t>
            </w:r>
            <w:proofErr w:type="spellEnd"/>
            <w:r>
              <w:rPr>
                <w:sz w:val="16"/>
                <w:szCs w:val="16"/>
              </w:rPr>
              <w:t xml:space="preserve"> proba escrita sobre os </w:t>
            </w:r>
            <w:proofErr w:type="spellStart"/>
            <w:r>
              <w:rPr>
                <w:sz w:val="16"/>
                <w:szCs w:val="16"/>
              </w:rPr>
              <w:t>contidos</w:t>
            </w:r>
            <w:proofErr w:type="spellEnd"/>
            <w:r>
              <w:rPr>
                <w:sz w:val="16"/>
                <w:szCs w:val="16"/>
              </w:rPr>
              <w:t xml:space="preserve"> da materia que non fosen avaliados a través de </w:t>
            </w:r>
            <w:proofErr w:type="spellStart"/>
            <w:r>
              <w:rPr>
                <w:sz w:val="16"/>
                <w:szCs w:val="16"/>
              </w:rPr>
              <w:t>traballos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C912970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 </w:t>
            </w:r>
          </w:p>
        </w:tc>
      </w:tr>
      <w:tr w:rsidR="00B42328" w14:paraId="1C912973" w14:textId="77777777" w:rsidTr="00475EC9">
        <w:trPr>
          <w:gridAfter w:val="1"/>
          <w:wAfter w:w="42" w:type="dxa"/>
        </w:trPr>
        <w:tc>
          <w:tcPr>
            <w:tcW w:w="8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72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7. ATENCIÓN PERSONALIZADA</w:t>
            </w:r>
          </w:p>
        </w:tc>
      </w:tr>
      <w:tr w:rsidR="00B42328" w14:paraId="1C912976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74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Titorías</w:t>
            </w:r>
            <w:proofErr w:type="spellEnd"/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75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A docente permanecerá no centro as horas estipuladas en horario de tarde para resolver </w:t>
            </w:r>
            <w:proofErr w:type="spellStart"/>
            <w:r>
              <w:rPr>
                <w:sz w:val="16"/>
                <w:szCs w:val="16"/>
              </w:rPr>
              <w:t>dúbidas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intensificar </w:t>
            </w:r>
            <w:proofErr w:type="spellStart"/>
            <w:r>
              <w:rPr>
                <w:sz w:val="16"/>
                <w:szCs w:val="16"/>
              </w:rPr>
              <w:t>personalizadamente</w:t>
            </w:r>
            <w:proofErr w:type="spellEnd"/>
            <w:r>
              <w:rPr>
                <w:sz w:val="16"/>
                <w:szCs w:val="16"/>
              </w:rPr>
              <w:t xml:space="preserve"> aspectos concretos do progreso de cada alumno orientado </w:t>
            </w:r>
            <w:proofErr w:type="spellStart"/>
            <w:r>
              <w:rPr>
                <w:sz w:val="16"/>
                <w:szCs w:val="16"/>
              </w:rPr>
              <w:t>aos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traballos</w:t>
            </w:r>
            <w:proofErr w:type="spellEnd"/>
            <w:r>
              <w:rPr>
                <w:sz w:val="16"/>
                <w:szCs w:val="16"/>
              </w:rPr>
              <w:t xml:space="preserve"> tutelados. Todos deberán acudir </w:t>
            </w:r>
            <w:proofErr w:type="spellStart"/>
            <w:r>
              <w:rPr>
                <w:sz w:val="16"/>
                <w:szCs w:val="16"/>
              </w:rPr>
              <w:t>obrigatoriamente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unha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titoría</w:t>
            </w:r>
            <w:proofErr w:type="spellEnd"/>
            <w:r>
              <w:rPr>
                <w:sz w:val="16"/>
                <w:szCs w:val="16"/>
              </w:rPr>
              <w:t xml:space="preserve"> como mínimo (</w:t>
            </w:r>
            <w:proofErr w:type="spellStart"/>
            <w:r>
              <w:rPr>
                <w:sz w:val="16"/>
                <w:szCs w:val="16"/>
              </w:rPr>
              <w:t>recomendábel</w:t>
            </w:r>
            <w:proofErr w:type="spellEnd"/>
            <w:r>
              <w:rPr>
                <w:sz w:val="16"/>
                <w:szCs w:val="16"/>
              </w:rPr>
              <w:t xml:space="preserve"> para orientar o </w:t>
            </w:r>
            <w:proofErr w:type="spellStart"/>
            <w:r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 tutelado).</w:t>
            </w:r>
          </w:p>
        </w:tc>
      </w:tr>
      <w:tr w:rsidR="00B42328" w14:paraId="1C912978" w14:textId="77777777" w:rsidTr="00475EC9">
        <w:trPr>
          <w:gridAfter w:val="1"/>
          <w:wAfter w:w="42" w:type="dxa"/>
          <w:trHeight w:val="150"/>
        </w:trPr>
        <w:tc>
          <w:tcPr>
            <w:tcW w:w="8620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77" w14:textId="77777777" w:rsidR="00B42328" w:rsidRDefault="00A10155">
            <w:pPr>
              <w:pStyle w:val="NormalWeb"/>
              <w:spacing w:before="0" w:after="0"/>
            </w:pPr>
            <w:r>
              <w:rPr>
                <w:b/>
                <w:bCs/>
                <w:sz w:val="16"/>
                <w:szCs w:val="16"/>
              </w:rPr>
              <w:t>8. FERRAMENTAS DA AVALIACIÓN</w:t>
            </w:r>
          </w:p>
        </w:tc>
      </w:tr>
      <w:tr w:rsidR="00B42328" w14:paraId="1C91297A" w14:textId="77777777" w:rsidTr="00475EC9">
        <w:trPr>
          <w:gridAfter w:val="1"/>
          <w:wAfter w:w="42" w:type="dxa"/>
          <w:trHeight w:val="165"/>
        </w:trPr>
        <w:tc>
          <w:tcPr>
            <w:tcW w:w="8620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79" w14:textId="77777777" w:rsidR="00B42328" w:rsidRDefault="00A10155">
            <w:pPr>
              <w:pStyle w:val="NormalWeb"/>
              <w:spacing w:before="0" w:after="0"/>
            </w:pPr>
            <w:r>
              <w:rPr>
                <w:b/>
                <w:bCs/>
                <w:sz w:val="16"/>
                <w:szCs w:val="16"/>
              </w:rPr>
              <w:t xml:space="preserve">8. 1 </w:t>
            </w:r>
            <w:proofErr w:type="spellStart"/>
            <w:r>
              <w:rPr>
                <w:b/>
                <w:bCs/>
                <w:sz w:val="16"/>
                <w:szCs w:val="16"/>
              </w:rPr>
              <w:t>Avaliación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ordinaria</w:t>
            </w:r>
          </w:p>
        </w:tc>
      </w:tr>
      <w:tr w:rsidR="00B42328" w14:paraId="1C91297E" w14:textId="77777777" w:rsidTr="00475EC9">
        <w:trPr>
          <w:trHeight w:val="165"/>
        </w:trPr>
        <w:tc>
          <w:tcPr>
            <w:tcW w:w="28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7B" w14:textId="77777777" w:rsidR="00B42328" w:rsidRDefault="00A10155">
            <w:pPr>
              <w:pStyle w:val="NormalWeb"/>
              <w:spacing w:before="0" w:after="0"/>
            </w:pPr>
            <w:proofErr w:type="spellStart"/>
            <w:r>
              <w:rPr>
                <w:b/>
                <w:bCs/>
                <w:sz w:val="16"/>
                <w:szCs w:val="16"/>
              </w:rPr>
              <w:t>Ferramenta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/ </w:t>
            </w:r>
            <w:proofErr w:type="spellStart"/>
            <w:r>
              <w:rPr>
                <w:b/>
                <w:bCs/>
                <w:sz w:val="16"/>
                <w:szCs w:val="16"/>
              </w:rPr>
              <w:t>actividade</w:t>
            </w:r>
            <w:proofErr w:type="spellEnd"/>
          </w:p>
        </w:tc>
        <w:tc>
          <w:tcPr>
            <w:tcW w:w="28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7C" w14:textId="77777777" w:rsidR="00B42328" w:rsidRDefault="00A10155">
            <w:pPr>
              <w:pStyle w:val="NormalWeb"/>
              <w:spacing w:before="0" w:after="0"/>
            </w:pPr>
            <w:r>
              <w:rPr>
                <w:b/>
                <w:bCs/>
                <w:sz w:val="16"/>
                <w:szCs w:val="16"/>
              </w:rPr>
              <w:t>Competencias avaliadas</w:t>
            </w:r>
          </w:p>
        </w:tc>
        <w:tc>
          <w:tcPr>
            <w:tcW w:w="288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7D" w14:textId="77777777" w:rsidR="00B42328" w:rsidRDefault="00A10155">
            <w:pPr>
              <w:pStyle w:val="NormalWeb"/>
              <w:spacing w:before="0" w:after="0"/>
            </w:pPr>
            <w:r>
              <w:rPr>
                <w:b/>
                <w:bCs/>
                <w:sz w:val="16"/>
                <w:szCs w:val="16"/>
              </w:rPr>
              <w:t>Ponderación</w:t>
            </w:r>
          </w:p>
        </w:tc>
      </w:tr>
      <w:tr w:rsidR="00B42328" w14:paraId="1C912982" w14:textId="77777777" w:rsidTr="00475EC9">
        <w:trPr>
          <w:trHeight w:val="553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7F" w14:textId="77777777" w:rsidR="00B42328" w:rsidRPr="007B00A0" w:rsidRDefault="00A10155">
            <w:pPr>
              <w:pStyle w:val="Standard"/>
              <w:widowControl w:val="0"/>
            </w:pPr>
            <w:r w:rsidRPr="007B00A0">
              <w:rPr>
                <w:sz w:val="16"/>
                <w:szCs w:val="16"/>
                <w:shd w:val="clear" w:color="auto" w:fill="FFFF00"/>
              </w:rPr>
              <w:lastRenderedPageBreak/>
              <w:t xml:space="preserve">Participación e </w:t>
            </w:r>
            <w:proofErr w:type="spellStart"/>
            <w:r w:rsidRPr="007B00A0">
              <w:rPr>
                <w:sz w:val="16"/>
                <w:szCs w:val="16"/>
                <w:shd w:val="clear" w:color="auto" w:fill="FFFF00"/>
              </w:rPr>
              <w:t>traballo</w:t>
            </w:r>
            <w:proofErr w:type="spellEnd"/>
            <w:r w:rsidRPr="007B00A0">
              <w:rPr>
                <w:sz w:val="16"/>
                <w:szCs w:val="16"/>
                <w:shd w:val="clear" w:color="auto" w:fill="FFFF00"/>
              </w:rPr>
              <w:t xml:space="preserve"> na aula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80" w14:textId="77777777" w:rsidR="00B42328" w:rsidRPr="007B00A0" w:rsidRDefault="00A10155">
            <w:pPr>
              <w:pStyle w:val="Standard"/>
              <w:widowControl w:val="0"/>
              <w:spacing w:line="360" w:lineRule="auto"/>
            </w:pPr>
            <w:r w:rsidRPr="007B00A0">
              <w:rPr>
                <w:sz w:val="16"/>
                <w:szCs w:val="16"/>
                <w:shd w:val="clear" w:color="auto" w:fill="FFFF00"/>
              </w:rPr>
              <w:t>T3, T8, T14, X7, DD1, DD2</w:t>
            </w:r>
          </w:p>
        </w:tc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81" w14:textId="77777777" w:rsidR="00B42328" w:rsidRDefault="00A10155">
            <w:pPr>
              <w:pStyle w:val="Standard"/>
              <w:widowControl w:val="0"/>
              <w:spacing w:line="360" w:lineRule="auto"/>
            </w:pPr>
            <w:r w:rsidRPr="007B00A0">
              <w:rPr>
                <w:sz w:val="16"/>
                <w:szCs w:val="16"/>
                <w:shd w:val="clear" w:color="auto" w:fill="FFFF00"/>
              </w:rPr>
              <w:t>10%</w:t>
            </w:r>
          </w:p>
        </w:tc>
      </w:tr>
      <w:tr w:rsidR="00B42328" w14:paraId="1C91298A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83" w14:textId="77777777" w:rsidR="00B42328" w:rsidRPr="00475EC9" w:rsidRDefault="00A10155">
            <w:pPr>
              <w:pStyle w:val="Standard"/>
              <w:widowControl w:val="0"/>
              <w:rPr>
                <w:highlight w:val="yellow"/>
              </w:rPr>
            </w:pPr>
            <w:proofErr w:type="spellStart"/>
            <w:r w:rsidRPr="00475EC9">
              <w:rPr>
                <w:b/>
                <w:sz w:val="16"/>
                <w:szCs w:val="16"/>
                <w:highlight w:val="yellow"/>
                <w:shd w:val="clear" w:color="auto" w:fill="FFFF00"/>
              </w:rPr>
              <w:t>Traballos</w:t>
            </w:r>
            <w:proofErr w:type="spellEnd"/>
            <w:r w:rsidRPr="00475EC9">
              <w:rPr>
                <w:b/>
                <w:sz w:val="16"/>
                <w:szCs w:val="16"/>
                <w:highlight w:val="yellow"/>
                <w:shd w:val="clear" w:color="auto" w:fill="FFFF00"/>
              </w:rPr>
              <w:t xml:space="preserve"> tutelados</w:t>
            </w:r>
          </w:p>
          <w:p w14:paraId="1C912984" w14:textId="77777777" w:rsidR="00B42328" w:rsidRPr="00475EC9" w:rsidRDefault="00A10155">
            <w:pPr>
              <w:pStyle w:val="Standard"/>
              <w:widowControl w:val="0"/>
              <w:rPr>
                <w:highlight w:val="yellow"/>
              </w:rPr>
            </w:pPr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 xml:space="preserve">Con carácter </w:t>
            </w:r>
            <w:proofErr w:type="spellStart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>obrigatorio</w:t>
            </w:r>
            <w:proofErr w:type="spellEnd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 xml:space="preserve">, e se o/a docente así o determina, o alumnado deberá realizar </w:t>
            </w:r>
            <w:proofErr w:type="spellStart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>á</w:t>
            </w:r>
            <w:proofErr w:type="spellEnd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 xml:space="preserve"> fin de cada tema, un </w:t>
            </w:r>
            <w:proofErr w:type="spellStart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>traballo</w:t>
            </w:r>
            <w:proofErr w:type="spellEnd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 xml:space="preserve"> sobre </w:t>
            </w:r>
            <w:proofErr w:type="spellStart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>unha</w:t>
            </w:r>
            <w:proofErr w:type="spellEnd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 xml:space="preserve"> cuestión </w:t>
            </w:r>
            <w:proofErr w:type="spellStart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>proposta</w:t>
            </w:r>
            <w:proofErr w:type="spellEnd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 xml:space="preserve">. </w:t>
            </w:r>
            <w:proofErr w:type="spellStart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>Tratarase</w:t>
            </w:r>
            <w:proofErr w:type="spellEnd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 xml:space="preserve"> de que, </w:t>
            </w:r>
            <w:proofErr w:type="spellStart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>alén</w:t>
            </w:r>
            <w:proofErr w:type="spellEnd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 xml:space="preserve"> do aprendido, se </w:t>
            </w:r>
            <w:proofErr w:type="spellStart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>manexen</w:t>
            </w:r>
            <w:proofErr w:type="spellEnd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>outros</w:t>
            </w:r>
            <w:proofErr w:type="spellEnd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>materiais</w:t>
            </w:r>
            <w:proofErr w:type="spellEnd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>alén</w:t>
            </w:r>
            <w:proofErr w:type="spellEnd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 xml:space="preserve"> dos fornecidos na aula, como libros teóricos, </w:t>
            </w:r>
            <w:proofErr w:type="spellStart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>materiais</w:t>
            </w:r>
            <w:proofErr w:type="spellEnd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 xml:space="preserve"> en rede, </w:t>
            </w:r>
            <w:proofErr w:type="spellStart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>artigos</w:t>
            </w:r>
            <w:proofErr w:type="spellEnd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 xml:space="preserve"> académicos, prensa, etc. Será necesario, por tanto, </w:t>
            </w:r>
            <w:proofErr w:type="spellStart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>manexar</w:t>
            </w:r>
            <w:proofErr w:type="spellEnd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 xml:space="preserve"> bibliografía complementaria que o alumnado deberá procurar.</w:t>
            </w:r>
          </w:p>
          <w:p w14:paraId="1C912985" w14:textId="77777777" w:rsidR="00B42328" w:rsidRPr="00475EC9" w:rsidRDefault="00A10155">
            <w:pPr>
              <w:pStyle w:val="Standard"/>
              <w:widowControl w:val="0"/>
              <w:rPr>
                <w:highlight w:val="yellow"/>
              </w:rPr>
            </w:pPr>
            <w:proofErr w:type="spellStart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>Obrigatoriamente</w:t>
            </w:r>
            <w:proofErr w:type="spellEnd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 xml:space="preserve">, todos os alumnos deberán asistir a, polo menos, </w:t>
            </w:r>
            <w:proofErr w:type="spellStart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>unha</w:t>
            </w:r>
            <w:proofErr w:type="spellEnd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>titoría</w:t>
            </w:r>
            <w:proofErr w:type="spellEnd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 xml:space="preserve"> por tema con motivo de supervisar a elaboración </w:t>
            </w:r>
            <w:proofErr w:type="spellStart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>destes</w:t>
            </w:r>
            <w:proofErr w:type="spellEnd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>traballos</w:t>
            </w:r>
            <w:proofErr w:type="spellEnd"/>
            <w:r w:rsidRPr="00475EC9">
              <w:rPr>
                <w:sz w:val="16"/>
                <w:szCs w:val="16"/>
                <w:highlight w:val="yellow"/>
                <w:shd w:val="clear" w:color="auto" w:fill="FFFF00"/>
              </w:rPr>
              <w:t>.</w:t>
            </w:r>
          </w:p>
          <w:p w14:paraId="1C912986" w14:textId="77777777" w:rsidR="00B42328" w:rsidRPr="00475EC9" w:rsidRDefault="00A10155">
            <w:pPr>
              <w:pStyle w:val="Standard"/>
              <w:rPr>
                <w:highlight w:val="yellow"/>
              </w:rPr>
            </w:pPr>
            <w:r w:rsidRPr="00475EC9">
              <w:rPr>
                <w:color w:val="000000"/>
                <w:sz w:val="16"/>
                <w:szCs w:val="16"/>
                <w:highlight w:val="yellow"/>
                <w:shd w:val="clear" w:color="auto" w:fill="FFFF00"/>
              </w:rPr>
              <w:t xml:space="preserve">Para evitar o risco de </w:t>
            </w:r>
            <w:proofErr w:type="spellStart"/>
            <w:r w:rsidRPr="00475EC9">
              <w:rPr>
                <w:color w:val="000000"/>
                <w:sz w:val="16"/>
                <w:szCs w:val="16"/>
                <w:highlight w:val="yellow"/>
                <w:shd w:val="clear" w:color="auto" w:fill="FFFF00"/>
              </w:rPr>
              <w:t>plaxio</w:t>
            </w:r>
            <w:proofErr w:type="spellEnd"/>
            <w:r w:rsidRPr="00475EC9">
              <w:rPr>
                <w:color w:val="000000"/>
                <w:sz w:val="16"/>
                <w:szCs w:val="16"/>
                <w:highlight w:val="yellow"/>
                <w:shd w:val="clear" w:color="auto" w:fill="FFFF00"/>
              </w:rPr>
              <w:t xml:space="preserve">, non se calificará ningún </w:t>
            </w:r>
            <w:proofErr w:type="spellStart"/>
            <w:r w:rsidRPr="00475EC9">
              <w:rPr>
                <w:color w:val="000000"/>
                <w:sz w:val="16"/>
                <w:szCs w:val="16"/>
                <w:highlight w:val="yellow"/>
                <w:shd w:val="clear" w:color="auto" w:fill="FFFF00"/>
              </w:rPr>
              <w:t>traballo</w:t>
            </w:r>
            <w:proofErr w:type="spellEnd"/>
            <w:r w:rsidRPr="00475EC9">
              <w:rPr>
                <w:color w:val="000000"/>
                <w:sz w:val="16"/>
                <w:szCs w:val="16"/>
                <w:highlight w:val="yellow"/>
                <w:shd w:val="clear" w:color="auto" w:fill="FFFF00"/>
              </w:rPr>
              <w:t xml:space="preserve"> que non fose pactado, aceptado e </w:t>
            </w:r>
            <w:proofErr w:type="spellStart"/>
            <w:r w:rsidRPr="00475EC9">
              <w:rPr>
                <w:color w:val="000000"/>
                <w:sz w:val="16"/>
                <w:szCs w:val="16"/>
                <w:highlight w:val="yellow"/>
                <w:shd w:val="clear" w:color="auto" w:fill="FFFF00"/>
              </w:rPr>
              <w:t>titorizado</w:t>
            </w:r>
            <w:proofErr w:type="spellEnd"/>
            <w:r w:rsidRPr="00475EC9">
              <w:rPr>
                <w:color w:val="000000"/>
                <w:sz w:val="16"/>
                <w:szCs w:val="16"/>
                <w:highlight w:val="yellow"/>
                <w:shd w:val="clear" w:color="auto" w:fill="FFFF00"/>
              </w:rPr>
              <w:t xml:space="preserve"> polo profesor.</w:t>
            </w:r>
          </w:p>
          <w:p w14:paraId="1C912987" w14:textId="77777777" w:rsidR="00B42328" w:rsidRPr="00475EC9" w:rsidRDefault="00B42328">
            <w:pPr>
              <w:pStyle w:val="Standard"/>
              <w:widowControl w:val="0"/>
              <w:rPr>
                <w:rFonts w:ascii="Arial" w:hAnsi="Arial" w:cs="Arial"/>
                <w:b/>
                <w:sz w:val="16"/>
                <w:szCs w:val="16"/>
                <w:highlight w:val="yellow"/>
                <w:shd w:val="clear" w:color="auto" w:fill="FFFF00"/>
                <w:lang w:val="gl-ES"/>
              </w:rPr>
            </w:pP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88" w14:textId="77777777" w:rsidR="00B42328" w:rsidRDefault="00A10155">
            <w:pPr>
              <w:pStyle w:val="Standard"/>
              <w:widowControl w:val="0"/>
              <w:spacing w:line="360" w:lineRule="auto"/>
            </w:pPr>
            <w:r>
              <w:rPr>
                <w:sz w:val="16"/>
                <w:szCs w:val="16"/>
                <w:shd w:val="clear" w:color="auto" w:fill="FFFF00"/>
              </w:rPr>
              <w:t>T3, T8, T14, X7, EI6</w:t>
            </w:r>
          </w:p>
        </w:tc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89" w14:textId="77777777" w:rsidR="00B42328" w:rsidRDefault="00A10155">
            <w:pPr>
              <w:pStyle w:val="Standard"/>
              <w:widowControl w:val="0"/>
              <w:spacing w:line="360" w:lineRule="auto"/>
            </w:pPr>
            <w:r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 xml:space="preserve">As docente determinarán a ponderación en función </w:t>
            </w:r>
            <w:proofErr w:type="spellStart"/>
            <w:r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>doutras</w:t>
            </w:r>
            <w:proofErr w:type="spellEnd"/>
            <w:r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 xml:space="preserve"> probas</w:t>
            </w:r>
          </w:p>
        </w:tc>
      </w:tr>
      <w:tr w:rsidR="00B42328" w14:paraId="1C912990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8B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  <w:shd w:val="clear" w:color="auto" w:fill="FFFF00"/>
              </w:rPr>
              <w:t xml:space="preserve">Probas </w:t>
            </w:r>
            <w:proofErr w:type="spellStart"/>
            <w:r>
              <w:rPr>
                <w:b/>
                <w:sz w:val="16"/>
                <w:szCs w:val="16"/>
                <w:shd w:val="clear" w:color="auto" w:fill="FFFF00"/>
              </w:rPr>
              <w:t>eventuais</w:t>
            </w:r>
            <w:proofErr w:type="spellEnd"/>
          </w:p>
          <w:p w14:paraId="1C91298C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  <w:shd w:val="clear" w:color="auto" w:fill="FFFF00"/>
              </w:rPr>
              <w:t xml:space="preserve">Con carácter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obrigatorio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, e se o/a docente así o determina,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proporase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unha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proba que consistirá no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traballo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con textos </w:t>
            </w:r>
            <w:proofErr w:type="gramStart"/>
            <w:r>
              <w:rPr>
                <w:sz w:val="16"/>
                <w:szCs w:val="16"/>
                <w:shd w:val="clear" w:color="auto" w:fill="FFFF00"/>
              </w:rPr>
              <w:t>e</w:t>
            </w:r>
            <w:proofErr w:type="gramEnd"/>
            <w:r>
              <w:rPr>
                <w:sz w:val="16"/>
                <w:szCs w:val="16"/>
                <w:shd w:val="clear" w:color="auto" w:fill="FFFF00"/>
              </w:rPr>
              <w:t xml:space="preserve"> conceptos cos que o/a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estudante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poida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demostrar a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súa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adquisición de competencias mínimas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esixidas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e a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súa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consecución dos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obxectivos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>.</w:t>
            </w:r>
          </w:p>
          <w:p w14:paraId="1C91298D" w14:textId="77777777" w:rsidR="00B42328" w:rsidRDefault="00B42328">
            <w:pPr>
              <w:pStyle w:val="Standard"/>
              <w:widowControl w:val="0"/>
              <w:spacing w:line="254" w:lineRule="auto"/>
              <w:rPr>
                <w:sz w:val="16"/>
                <w:szCs w:val="16"/>
                <w:shd w:val="clear" w:color="auto" w:fill="FFFF00"/>
                <w:lang w:val="gl-ES"/>
              </w:rPr>
            </w:pP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8E" w14:textId="77777777" w:rsidR="00B42328" w:rsidRDefault="00A10155">
            <w:pPr>
              <w:pStyle w:val="Standard"/>
              <w:widowControl w:val="0"/>
              <w:spacing w:line="360" w:lineRule="auto"/>
            </w:pPr>
            <w:r>
              <w:rPr>
                <w:sz w:val="16"/>
                <w:szCs w:val="16"/>
                <w:shd w:val="clear" w:color="auto" w:fill="FFFF00"/>
              </w:rPr>
              <w:t>T8, X5, X6, EI3, EI5</w:t>
            </w:r>
          </w:p>
        </w:tc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8F" w14:textId="77777777" w:rsidR="00B42328" w:rsidRDefault="00A10155">
            <w:pPr>
              <w:pStyle w:val="Standard"/>
              <w:widowControl w:val="0"/>
              <w:spacing w:line="360" w:lineRule="auto"/>
            </w:pPr>
            <w:r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 xml:space="preserve">As docentes determinarán a ponderación en función </w:t>
            </w:r>
            <w:proofErr w:type="spellStart"/>
            <w:r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>doutras</w:t>
            </w:r>
            <w:proofErr w:type="spellEnd"/>
            <w:r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 xml:space="preserve"> probas</w:t>
            </w:r>
          </w:p>
        </w:tc>
      </w:tr>
      <w:tr w:rsidR="00B42328" w14:paraId="1C91299A" w14:textId="77777777" w:rsidTr="00475EC9"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93" w14:textId="77777777" w:rsidR="00B42328" w:rsidRDefault="00A10155">
            <w:pPr>
              <w:pStyle w:val="NormalWeb"/>
              <w:spacing w:before="0" w:after="0"/>
            </w:pPr>
            <w:proofErr w:type="spellStart"/>
            <w:r>
              <w:rPr>
                <w:sz w:val="16"/>
                <w:szCs w:val="16"/>
                <w:shd w:val="clear" w:color="auto" w:fill="FFFF00"/>
              </w:rPr>
              <w:t>Aqueles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estudantes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que non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teñan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superada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algunha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das probas necesarias para aprobar a materia, deberán:</w:t>
            </w:r>
          </w:p>
          <w:p w14:paraId="1C912994" w14:textId="77777777" w:rsidR="00B42328" w:rsidRDefault="00A10155">
            <w:pPr>
              <w:pStyle w:val="NormalWeb"/>
              <w:spacing w:before="0" w:after="0"/>
            </w:pPr>
            <w:r>
              <w:rPr>
                <w:sz w:val="16"/>
                <w:szCs w:val="16"/>
                <w:shd w:val="clear" w:color="auto" w:fill="FFFF00"/>
              </w:rPr>
              <w:t xml:space="preserve">1/ Realizar un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exame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na data </w:t>
            </w:r>
            <w:proofErr w:type="gramStart"/>
            <w:r>
              <w:rPr>
                <w:sz w:val="16"/>
                <w:szCs w:val="16"/>
                <w:shd w:val="clear" w:color="auto" w:fill="FFFF00"/>
              </w:rPr>
              <w:t>e</w:t>
            </w:r>
            <w:proofErr w:type="gramEnd"/>
            <w:r>
              <w:rPr>
                <w:sz w:val="16"/>
                <w:szCs w:val="16"/>
                <w:shd w:val="clear" w:color="auto" w:fill="FFFF00"/>
              </w:rPr>
              <w:t xml:space="preserve"> hora da convocatoria ordinaria de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febreiro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(vid. as características do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exame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no punto anterior);</w:t>
            </w:r>
          </w:p>
          <w:p w14:paraId="1C912995" w14:textId="77777777" w:rsidR="00B42328" w:rsidRDefault="00A10155">
            <w:pPr>
              <w:pStyle w:val="NormalWeb"/>
              <w:spacing w:before="0" w:after="0"/>
            </w:pPr>
            <w:proofErr w:type="spellStart"/>
            <w:r>
              <w:rPr>
                <w:sz w:val="16"/>
                <w:szCs w:val="16"/>
                <w:shd w:val="clear" w:color="auto" w:fill="FFFF00"/>
              </w:rPr>
              <w:t>ou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2/ Demostrar, a través da realización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dalgunha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proba específica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ou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da repetición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dalgún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dos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traballos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non entregados/non superados que o/a alumno/a está en disposición de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acadar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as competencias non superadas.</w:t>
            </w:r>
          </w:p>
          <w:p w14:paraId="1C912996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  <w:shd w:val="clear" w:color="auto" w:fill="FFFF00"/>
              </w:rPr>
              <w:t xml:space="preserve">Será a docente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quen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decida cal das dúas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opcións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é a idónea para cada caso, optándose pola segunda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sempre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que a ausencia a clase non exceda o 20% e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sempre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que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estea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superado, polo menos, o 50% das probas.</w:t>
            </w:r>
          </w:p>
          <w:p w14:paraId="1C912997" w14:textId="77777777" w:rsidR="00B42328" w:rsidRDefault="00B42328">
            <w:pPr>
              <w:pStyle w:val="Standard"/>
              <w:widowControl w:val="0"/>
              <w:rPr>
                <w:rFonts w:ascii="Arial" w:hAnsi="Arial" w:cs="Arial"/>
                <w:b/>
                <w:sz w:val="16"/>
                <w:szCs w:val="16"/>
                <w:shd w:val="clear" w:color="auto" w:fill="FFFF00"/>
                <w:lang w:val="gl-ES"/>
              </w:rPr>
            </w:pP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98" w14:textId="77777777" w:rsidR="00B42328" w:rsidRDefault="00A10155">
            <w:pPr>
              <w:pStyle w:val="Standard"/>
              <w:widowControl w:val="0"/>
              <w:spacing w:line="360" w:lineRule="auto"/>
            </w:pPr>
            <w:r>
              <w:rPr>
                <w:sz w:val="16"/>
                <w:szCs w:val="16"/>
                <w:shd w:val="clear" w:color="auto" w:fill="FFFF00"/>
              </w:rPr>
              <w:t>T3, T8, T14, X5, X6, X7, DD1, DD2, DD3</w:t>
            </w:r>
          </w:p>
        </w:tc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99" w14:textId="77777777" w:rsidR="00B42328" w:rsidRDefault="00A10155">
            <w:pPr>
              <w:pStyle w:val="Standard"/>
              <w:widowControl w:val="0"/>
              <w:spacing w:line="360" w:lineRule="auto"/>
            </w:pPr>
            <w:r>
              <w:rPr>
                <w:sz w:val="16"/>
                <w:szCs w:val="16"/>
                <w:shd w:val="clear" w:color="auto" w:fill="FFFF00"/>
              </w:rPr>
              <w:t>100%</w:t>
            </w:r>
          </w:p>
        </w:tc>
      </w:tr>
      <w:tr w:rsidR="00B42328" w14:paraId="1C91299E" w14:textId="77777777" w:rsidTr="00475EC9">
        <w:trPr>
          <w:gridAfter w:val="1"/>
          <w:wAfter w:w="42" w:type="dxa"/>
        </w:trPr>
        <w:tc>
          <w:tcPr>
            <w:tcW w:w="8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9B" w14:textId="77777777" w:rsidR="00B42328" w:rsidRDefault="00A10155">
            <w:pPr>
              <w:pStyle w:val="Standard"/>
            </w:pPr>
            <w:r>
              <w:rPr>
                <w:i/>
                <w:iCs/>
                <w:sz w:val="16"/>
                <w:szCs w:val="16"/>
                <w:shd w:val="clear" w:color="auto" w:fill="FFFF00"/>
              </w:rPr>
              <w:t>Amnistía ortográfica:</w:t>
            </w:r>
            <w:r>
              <w:rPr>
                <w:sz w:val="16"/>
                <w:szCs w:val="16"/>
                <w:shd w:val="clear" w:color="auto" w:fill="FFFF00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Prégase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atención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á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redacción e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ás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faltas de ortografía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nas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probas e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traballos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,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pois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poden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rebaixar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a nota en 0,05 puntos por falta en casos de exceso, puntuación que será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devolta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se o alumno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demostra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ter superado o problema en probas sucesivas.</w:t>
            </w:r>
          </w:p>
          <w:p w14:paraId="1C91299C" w14:textId="77777777" w:rsidR="00B42328" w:rsidRDefault="00A10155">
            <w:pPr>
              <w:pStyle w:val="Standard"/>
            </w:pPr>
            <w:r>
              <w:rPr>
                <w:i/>
                <w:iCs/>
                <w:sz w:val="16"/>
                <w:szCs w:val="16"/>
                <w:shd w:val="clear" w:color="auto" w:fill="FFFF00"/>
              </w:rPr>
              <w:t xml:space="preserve">Política </w:t>
            </w:r>
            <w:proofErr w:type="spellStart"/>
            <w:r>
              <w:rPr>
                <w:i/>
                <w:iCs/>
                <w:sz w:val="16"/>
                <w:szCs w:val="16"/>
                <w:shd w:val="clear" w:color="auto" w:fill="FFFF00"/>
              </w:rPr>
              <w:t>antiplaxio</w:t>
            </w:r>
            <w:proofErr w:type="spellEnd"/>
            <w:r>
              <w:rPr>
                <w:i/>
                <w:iCs/>
                <w:sz w:val="16"/>
                <w:szCs w:val="16"/>
                <w:shd w:val="clear" w:color="auto" w:fill="FFFF00"/>
              </w:rPr>
              <w:t xml:space="preserve">: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Calquera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copia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ou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paráfrase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directa de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traballos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publicados en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calquera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soporte (fundamentalmente internet) implicará un suspenso automático, só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recuperábel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nas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convocatorias ordinaria e/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ou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extraordinaria.</w:t>
            </w:r>
          </w:p>
          <w:p w14:paraId="1C91299D" w14:textId="77777777" w:rsidR="00B42328" w:rsidRDefault="00B42328">
            <w:pPr>
              <w:pStyle w:val="Standard"/>
              <w:rPr>
                <w:sz w:val="16"/>
                <w:szCs w:val="16"/>
              </w:rPr>
            </w:pPr>
          </w:p>
        </w:tc>
      </w:tr>
      <w:tr w:rsidR="00B42328" w14:paraId="1C9129A0" w14:textId="77777777" w:rsidTr="00475EC9">
        <w:trPr>
          <w:gridAfter w:val="1"/>
          <w:wAfter w:w="42" w:type="dxa"/>
          <w:trHeight w:val="165"/>
        </w:trPr>
        <w:tc>
          <w:tcPr>
            <w:tcW w:w="8620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9F" w14:textId="77777777" w:rsidR="00B42328" w:rsidRDefault="00A10155">
            <w:pPr>
              <w:pStyle w:val="NormalWeb"/>
              <w:spacing w:before="0" w:after="0"/>
            </w:pPr>
            <w:r>
              <w:rPr>
                <w:b/>
                <w:bCs/>
                <w:sz w:val="16"/>
                <w:szCs w:val="16"/>
              </w:rPr>
              <w:t xml:space="preserve">8.2. </w:t>
            </w:r>
            <w:proofErr w:type="spellStart"/>
            <w:r>
              <w:rPr>
                <w:b/>
                <w:bCs/>
                <w:sz w:val="16"/>
                <w:szCs w:val="16"/>
              </w:rPr>
              <w:t>Avaliación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extraordinaria</w:t>
            </w:r>
          </w:p>
        </w:tc>
      </w:tr>
      <w:tr w:rsidR="00B42328" w14:paraId="1C9129A4" w14:textId="77777777" w:rsidTr="00475EC9">
        <w:trPr>
          <w:trHeight w:val="165"/>
        </w:trPr>
        <w:tc>
          <w:tcPr>
            <w:tcW w:w="28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A1" w14:textId="77777777" w:rsidR="00B42328" w:rsidRDefault="00A10155">
            <w:pPr>
              <w:pStyle w:val="NormalWeb"/>
              <w:spacing w:before="0" w:after="0"/>
            </w:pPr>
            <w:proofErr w:type="spellStart"/>
            <w:r>
              <w:rPr>
                <w:b/>
                <w:bCs/>
                <w:sz w:val="16"/>
                <w:szCs w:val="16"/>
              </w:rPr>
              <w:t>Ferramenta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/ </w:t>
            </w:r>
            <w:proofErr w:type="spellStart"/>
            <w:r>
              <w:rPr>
                <w:b/>
                <w:bCs/>
                <w:sz w:val="16"/>
                <w:szCs w:val="16"/>
              </w:rPr>
              <w:t>actividade</w:t>
            </w:r>
            <w:proofErr w:type="spellEnd"/>
          </w:p>
        </w:tc>
        <w:tc>
          <w:tcPr>
            <w:tcW w:w="28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A2" w14:textId="77777777" w:rsidR="00B42328" w:rsidRDefault="00A10155">
            <w:pPr>
              <w:pStyle w:val="NormalWeb"/>
              <w:spacing w:before="0" w:after="0"/>
            </w:pPr>
            <w:r>
              <w:rPr>
                <w:b/>
                <w:bCs/>
                <w:sz w:val="16"/>
                <w:szCs w:val="16"/>
              </w:rPr>
              <w:t>Competencias avaliadas</w:t>
            </w:r>
          </w:p>
        </w:tc>
        <w:tc>
          <w:tcPr>
            <w:tcW w:w="288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A3" w14:textId="77777777" w:rsidR="00B42328" w:rsidRDefault="00A10155">
            <w:pPr>
              <w:pStyle w:val="NormalWeb"/>
              <w:spacing w:before="0" w:after="0"/>
            </w:pPr>
            <w:r>
              <w:rPr>
                <w:b/>
                <w:bCs/>
                <w:sz w:val="16"/>
                <w:szCs w:val="16"/>
              </w:rPr>
              <w:t>Ponderación</w:t>
            </w:r>
          </w:p>
        </w:tc>
      </w:tr>
      <w:tr w:rsidR="00B42328" w14:paraId="1C9129AC" w14:textId="77777777" w:rsidTr="00475EC9">
        <w:trPr>
          <w:trHeight w:val="165"/>
        </w:trPr>
        <w:tc>
          <w:tcPr>
            <w:tcW w:w="28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A5" w14:textId="77777777" w:rsidR="00B42328" w:rsidRDefault="00A10155">
            <w:pPr>
              <w:pStyle w:val="NormalWeb"/>
              <w:spacing w:before="0" w:after="0"/>
            </w:pPr>
            <w:r>
              <w:rPr>
                <w:sz w:val="16"/>
                <w:szCs w:val="16"/>
                <w:shd w:val="clear" w:color="auto" w:fill="FFFF00"/>
              </w:rPr>
              <w:t xml:space="preserve">A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avaliación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na convocatoria extraordinaria de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xullo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consistirá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nun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exame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arredor de CALQUERA dos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contidos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aos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que se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refire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o temario. O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exame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constará de:</w:t>
            </w:r>
          </w:p>
          <w:p w14:paraId="1C9129A6" w14:textId="77777777" w:rsidR="00B42328" w:rsidRDefault="00A10155">
            <w:pPr>
              <w:pStyle w:val="NormalWeb"/>
              <w:spacing w:before="0" w:after="0"/>
            </w:pPr>
            <w:r>
              <w:rPr>
                <w:sz w:val="16"/>
                <w:szCs w:val="16"/>
                <w:shd w:val="clear" w:color="auto" w:fill="FFFF00"/>
              </w:rPr>
              <w:lastRenderedPageBreak/>
              <w:t xml:space="preserve">1.Un comentario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dun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texto sobre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calquera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dos aspectos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contidos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no temario.</w:t>
            </w:r>
          </w:p>
          <w:p w14:paraId="1C9129A7" w14:textId="77777777" w:rsidR="00B42328" w:rsidRDefault="00A10155">
            <w:pPr>
              <w:pStyle w:val="NormalWeb"/>
              <w:spacing w:before="0" w:after="0"/>
            </w:pPr>
            <w:r>
              <w:rPr>
                <w:sz w:val="16"/>
                <w:szCs w:val="16"/>
                <w:shd w:val="clear" w:color="auto" w:fill="FFFF00"/>
              </w:rPr>
              <w:t xml:space="preserve">2.Dous temas a desenvolver desde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unha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perspectiva crítico-histórica.</w:t>
            </w:r>
          </w:p>
          <w:p w14:paraId="1C9129A8" w14:textId="77777777" w:rsidR="00B42328" w:rsidRDefault="00A10155">
            <w:pPr>
              <w:pStyle w:val="NormalWeb"/>
              <w:spacing w:before="0" w:after="0"/>
            </w:pPr>
            <w:r>
              <w:rPr>
                <w:sz w:val="16"/>
                <w:szCs w:val="16"/>
                <w:shd w:val="clear" w:color="auto" w:fill="FFFF00"/>
              </w:rPr>
              <w:t xml:space="preserve">3.A definición de conceptos </w:t>
            </w:r>
            <w:proofErr w:type="gramStart"/>
            <w:r>
              <w:rPr>
                <w:sz w:val="16"/>
                <w:szCs w:val="16"/>
                <w:shd w:val="clear" w:color="auto" w:fill="FFFF00"/>
              </w:rPr>
              <w:t>e</w:t>
            </w:r>
            <w:proofErr w:type="gramEnd"/>
            <w:r>
              <w:rPr>
                <w:sz w:val="16"/>
                <w:szCs w:val="16"/>
                <w:shd w:val="clear" w:color="auto" w:fill="FFFF00"/>
              </w:rPr>
              <w:t xml:space="preserve"> termos explicados no temario.</w:t>
            </w:r>
          </w:p>
          <w:p w14:paraId="1C9129A9" w14:textId="77777777" w:rsidR="00B42328" w:rsidRDefault="00A10155">
            <w:pPr>
              <w:pStyle w:val="NormalWeb"/>
              <w:spacing w:before="0" w:after="0"/>
            </w:pPr>
            <w:proofErr w:type="spellStart"/>
            <w:r>
              <w:rPr>
                <w:sz w:val="16"/>
                <w:szCs w:val="16"/>
                <w:shd w:val="clear" w:color="auto" w:fill="FFFF00"/>
              </w:rPr>
              <w:t>Quen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non supere a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avaliación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ordinaria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terá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necesariamente que realizar este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exame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. Non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hai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opción a avaliar partes da materia por separado en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xullo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nin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se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gardará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ningunha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nota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obtida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durante a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avaliación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continua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ou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 xml:space="preserve"> na convocatoria ordinaria de </w:t>
            </w:r>
            <w:proofErr w:type="spellStart"/>
            <w:r>
              <w:rPr>
                <w:sz w:val="16"/>
                <w:szCs w:val="16"/>
                <w:shd w:val="clear" w:color="auto" w:fill="FFFF00"/>
              </w:rPr>
              <w:t>febreiro</w:t>
            </w:r>
            <w:proofErr w:type="spellEnd"/>
            <w:r>
              <w:rPr>
                <w:sz w:val="16"/>
                <w:szCs w:val="16"/>
                <w:shd w:val="clear" w:color="auto" w:fill="FFFF00"/>
              </w:rPr>
              <w:t>.</w:t>
            </w:r>
          </w:p>
        </w:tc>
        <w:tc>
          <w:tcPr>
            <w:tcW w:w="28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AA" w14:textId="77777777" w:rsidR="00B42328" w:rsidRDefault="00A10155">
            <w:pPr>
              <w:pStyle w:val="NormalWeb"/>
              <w:spacing w:before="0" w:after="0"/>
            </w:pPr>
            <w:r>
              <w:rPr>
                <w:sz w:val="16"/>
                <w:szCs w:val="16"/>
                <w:shd w:val="clear" w:color="auto" w:fill="FFFF00"/>
                <w:lang w:val="en-US"/>
              </w:rPr>
              <w:lastRenderedPageBreak/>
              <w:t>T3, T8, T14, X5, X6, X7, EI1, EI2, EI3</w:t>
            </w:r>
          </w:p>
        </w:tc>
        <w:tc>
          <w:tcPr>
            <w:tcW w:w="288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AB" w14:textId="77777777" w:rsidR="00B42328" w:rsidRDefault="00A10155">
            <w:pPr>
              <w:pStyle w:val="NormalWeb"/>
              <w:spacing w:before="0" w:after="0"/>
            </w:pPr>
            <w:r>
              <w:rPr>
                <w:sz w:val="16"/>
                <w:szCs w:val="16"/>
                <w:shd w:val="clear" w:color="auto" w:fill="FFFF00"/>
              </w:rPr>
              <w:t>100%</w:t>
            </w:r>
          </w:p>
        </w:tc>
      </w:tr>
      <w:tr w:rsidR="00B42328" w14:paraId="1C9129AE" w14:textId="77777777" w:rsidTr="00475EC9">
        <w:trPr>
          <w:gridAfter w:val="1"/>
          <w:wAfter w:w="42" w:type="dxa"/>
          <w:trHeight w:val="165"/>
        </w:trPr>
        <w:tc>
          <w:tcPr>
            <w:tcW w:w="8620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AD" w14:textId="77777777" w:rsidR="00B42328" w:rsidRDefault="00A10155">
            <w:pPr>
              <w:pStyle w:val="NormalWeb"/>
              <w:spacing w:before="0" w:after="0"/>
            </w:pPr>
            <w:r>
              <w:rPr>
                <w:b/>
                <w:bCs/>
                <w:sz w:val="16"/>
                <w:szCs w:val="16"/>
              </w:rPr>
              <w:t xml:space="preserve">8.3 </w:t>
            </w:r>
            <w:proofErr w:type="spellStart"/>
            <w:r>
              <w:rPr>
                <w:b/>
                <w:bCs/>
                <w:sz w:val="16"/>
                <w:szCs w:val="16"/>
              </w:rPr>
              <w:t>Avaliación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específica para alumnado sen </w:t>
            </w:r>
            <w:proofErr w:type="spellStart"/>
            <w:r>
              <w:rPr>
                <w:b/>
                <w:bCs/>
                <w:sz w:val="16"/>
                <w:szCs w:val="16"/>
              </w:rPr>
              <w:t>avaliación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continua / ordinaria / extraordinaria</w:t>
            </w:r>
          </w:p>
        </w:tc>
      </w:tr>
      <w:tr w:rsidR="00B42328" w14:paraId="1C9129B2" w14:textId="77777777" w:rsidTr="00475EC9">
        <w:trPr>
          <w:trHeight w:val="165"/>
        </w:trPr>
        <w:tc>
          <w:tcPr>
            <w:tcW w:w="28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AF" w14:textId="77777777" w:rsidR="00B42328" w:rsidRDefault="00A10155">
            <w:pPr>
              <w:pStyle w:val="NormalWeb"/>
              <w:spacing w:before="0" w:after="0"/>
            </w:pPr>
            <w:proofErr w:type="spellStart"/>
            <w:r>
              <w:rPr>
                <w:b/>
                <w:bCs/>
                <w:sz w:val="16"/>
                <w:szCs w:val="16"/>
              </w:rPr>
              <w:t>Ferramenta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/ </w:t>
            </w:r>
            <w:proofErr w:type="spellStart"/>
            <w:r>
              <w:rPr>
                <w:b/>
                <w:bCs/>
                <w:sz w:val="16"/>
                <w:szCs w:val="16"/>
              </w:rPr>
              <w:t>actividade</w:t>
            </w:r>
            <w:proofErr w:type="spellEnd"/>
          </w:p>
        </w:tc>
        <w:tc>
          <w:tcPr>
            <w:tcW w:w="28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B0" w14:textId="77777777" w:rsidR="00B42328" w:rsidRDefault="00A10155">
            <w:pPr>
              <w:pStyle w:val="NormalWeb"/>
              <w:spacing w:before="0" w:after="0"/>
            </w:pPr>
            <w:r>
              <w:rPr>
                <w:b/>
                <w:bCs/>
                <w:sz w:val="16"/>
                <w:szCs w:val="16"/>
              </w:rPr>
              <w:t>Competencias avaliadas</w:t>
            </w:r>
          </w:p>
        </w:tc>
        <w:tc>
          <w:tcPr>
            <w:tcW w:w="288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B1" w14:textId="77777777" w:rsidR="00B42328" w:rsidRDefault="00A10155">
            <w:pPr>
              <w:pStyle w:val="NormalWeb"/>
              <w:spacing w:before="0" w:after="0"/>
            </w:pPr>
            <w:r>
              <w:rPr>
                <w:b/>
                <w:bCs/>
                <w:sz w:val="16"/>
                <w:szCs w:val="16"/>
              </w:rPr>
              <w:t>Ponderación</w:t>
            </w:r>
          </w:p>
        </w:tc>
      </w:tr>
      <w:tr w:rsidR="00B42328" w14:paraId="1C9129BA" w14:textId="77777777" w:rsidTr="00475EC9">
        <w:trPr>
          <w:trHeight w:val="150"/>
        </w:trPr>
        <w:tc>
          <w:tcPr>
            <w:tcW w:w="28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B3" w14:textId="77777777" w:rsidR="00B42328" w:rsidRPr="00D02864" w:rsidRDefault="00A10155">
            <w:pPr>
              <w:pStyle w:val="NormalWeb"/>
              <w:spacing w:before="0" w:after="0"/>
              <w:rPr>
                <w:highlight w:val="yellow"/>
              </w:rPr>
            </w:pPr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A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avaliación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na convocatoria extraordinaria de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xullo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consistirá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nun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exame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arredor de CALQUERA dos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contidos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aos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que se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refire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o temario. O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exame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constará de:</w:t>
            </w:r>
          </w:p>
          <w:p w14:paraId="1C9129B4" w14:textId="77777777" w:rsidR="00B42328" w:rsidRPr="00D02864" w:rsidRDefault="00A10155">
            <w:pPr>
              <w:pStyle w:val="NormalWeb"/>
              <w:spacing w:before="0" w:after="0"/>
              <w:rPr>
                <w:highlight w:val="yellow"/>
              </w:rPr>
            </w:pPr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1.Un comentario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dun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texto sobre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calquera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dos aspectos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contidos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no temario.</w:t>
            </w:r>
          </w:p>
          <w:p w14:paraId="1C9129B5" w14:textId="77777777" w:rsidR="00B42328" w:rsidRPr="00D02864" w:rsidRDefault="00A10155">
            <w:pPr>
              <w:pStyle w:val="NormalWeb"/>
              <w:spacing w:before="0" w:after="0"/>
              <w:rPr>
                <w:highlight w:val="yellow"/>
              </w:rPr>
            </w:pPr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2.Dous temas a desenvolver desde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unha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perspectiva crítico-histórica.</w:t>
            </w:r>
          </w:p>
          <w:p w14:paraId="1C9129B6" w14:textId="77777777" w:rsidR="00B42328" w:rsidRPr="00D02864" w:rsidRDefault="00A10155">
            <w:pPr>
              <w:pStyle w:val="NormalWeb"/>
              <w:spacing w:before="0" w:after="0"/>
              <w:rPr>
                <w:highlight w:val="yellow"/>
              </w:rPr>
            </w:pPr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3.A definición de conceptos </w:t>
            </w:r>
            <w:proofErr w:type="gram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e</w:t>
            </w:r>
            <w:proofErr w:type="gram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termos explicados no temario.</w:t>
            </w:r>
          </w:p>
          <w:p w14:paraId="1C9129B7" w14:textId="77777777" w:rsidR="00B42328" w:rsidRDefault="00A10155">
            <w:pPr>
              <w:pStyle w:val="NormalWeb"/>
              <w:spacing w:before="0" w:after="0"/>
            </w:pP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Quen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non supere a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avaliación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ordinaria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terá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necesariamente que realizar este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exame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. Non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hai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opción a avaliar partes da materia por separado en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xullo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nin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se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gardará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ningunha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nota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obtida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durante a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avaliación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continua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ou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 xml:space="preserve"> na convocatoria ordinaria de </w:t>
            </w:r>
            <w:proofErr w:type="spellStart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febreiro</w:t>
            </w:r>
            <w:proofErr w:type="spellEnd"/>
            <w:r w:rsidRPr="00D02864">
              <w:rPr>
                <w:sz w:val="16"/>
                <w:szCs w:val="16"/>
                <w:highlight w:val="yellow"/>
                <w:shd w:val="clear" w:color="auto" w:fill="FFFF00"/>
              </w:rPr>
              <w:t>.</w:t>
            </w:r>
          </w:p>
        </w:tc>
        <w:tc>
          <w:tcPr>
            <w:tcW w:w="28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B8" w14:textId="77777777" w:rsidR="00B42328" w:rsidRDefault="00A10155">
            <w:pPr>
              <w:pStyle w:val="NormalWeb"/>
              <w:spacing w:before="0" w:after="0"/>
            </w:pPr>
            <w:r>
              <w:rPr>
                <w:sz w:val="16"/>
                <w:szCs w:val="16"/>
                <w:shd w:val="clear" w:color="auto" w:fill="FFFF00"/>
                <w:lang w:val="en-US"/>
              </w:rPr>
              <w:t>T3, T8, T14, X5, X6, X7, EI1, EI2, EI3</w:t>
            </w:r>
          </w:p>
        </w:tc>
        <w:tc>
          <w:tcPr>
            <w:tcW w:w="288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B9" w14:textId="77777777" w:rsidR="00B42328" w:rsidRDefault="00A10155">
            <w:pPr>
              <w:pStyle w:val="NormalWeb"/>
              <w:spacing w:before="0" w:after="0"/>
            </w:pPr>
            <w:r>
              <w:rPr>
                <w:sz w:val="16"/>
                <w:szCs w:val="16"/>
                <w:shd w:val="clear" w:color="auto" w:fill="FFFF00"/>
              </w:rPr>
              <w:t>100%</w:t>
            </w:r>
          </w:p>
        </w:tc>
      </w:tr>
      <w:tr w:rsidR="00B42328" w14:paraId="1C9129BC" w14:textId="77777777" w:rsidTr="00475EC9">
        <w:trPr>
          <w:gridAfter w:val="1"/>
          <w:wAfter w:w="42" w:type="dxa"/>
        </w:trPr>
        <w:tc>
          <w:tcPr>
            <w:tcW w:w="8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BB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t>9. BIBLIOGRAFÍA, MATERIAIS E OUTROS RECURSOS</w:t>
            </w:r>
          </w:p>
        </w:tc>
      </w:tr>
      <w:tr w:rsidR="00B42328" w14:paraId="1C9129CE" w14:textId="77777777" w:rsidTr="00475EC9">
        <w:trPr>
          <w:gridAfter w:val="1"/>
          <w:wAfter w:w="42" w:type="dxa"/>
        </w:trPr>
        <w:tc>
          <w:tcPr>
            <w:tcW w:w="8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BD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Referencias básicas</w:t>
            </w:r>
          </w:p>
          <w:p w14:paraId="1C9129BE" w14:textId="77777777" w:rsidR="00B42328" w:rsidRDefault="00B42328">
            <w:pPr>
              <w:pStyle w:val="Standard"/>
              <w:widowControl w:val="0"/>
              <w:rPr>
                <w:sz w:val="16"/>
                <w:szCs w:val="16"/>
                <w:lang w:val="gl-ES"/>
              </w:rPr>
            </w:pPr>
          </w:p>
          <w:p w14:paraId="1C9129BF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Bobes Naves, María del Carmen (ed.) (1997): </w:t>
            </w:r>
            <w:r>
              <w:rPr>
                <w:i/>
                <w:iCs/>
                <w:sz w:val="16"/>
                <w:szCs w:val="16"/>
              </w:rPr>
              <w:t>Teoría del teatro</w:t>
            </w:r>
            <w:r>
              <w:rPr>
                <w:sz w:val="16"/>
                <w:szCs w:val="16"/>
              </w:rPr>
              <w:t>, Madrid, Arco Libros.</w:t>
            </w:r>
          </w:p>
          <w:p w14:paraId="1C9129C0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  <w:lang w:val="en-US"/>
              </w:rPr>
              <w:t xml:space="preserve">Carlson, Marvin (1993) </w:t>
            </w:r>
            <w:r>
              <w:rPr>
                <w:i/>
                <w:iCs/>
                <w:sz w:val="16"/>
                <w:szCs w:val="16"/>
                <w:lang w:val="en-US"/>
              </w:rPr>
              <w:t>Theories of the theatre. A Historical and Critical Survey from the Greeks to the Present (Expanded edition)</w:t>
            </w:r>
            <w:r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Ithaca</w:t>
            </w:r>
            <w:proofErr w:type="spellEnd"/>
            <w:r>
              <w:rPr>
                <w:sz w:val="16"/>
                <w:szCs w:val="16"/>
              </w:rPr>
              <w:t xml:space="preserve">: Cornell </w:t>
            </w:r>
            <w:proofErr w:type="spellStart"/>
            <w:r>
              <w:rPr>
                <w:sz w:val="16"/>
                <w:szCs w:val="16"/>
              </w:rPr>
              <w:t>University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Press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C9129C1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Fischer </w:t>
            </w:r>
            <w:proofErr w:type="spellStart"/>
            <w:r>
              <w:rPr>
                <w:sz w:val="16"/>
                <w:szCs w:val="16"/>
              </w:rPr>
              <w:t>Lichte</w:t>
            </w:r>
            <w:proofErr w:type="spellEnd"/>
            <w:r>
              <w:rPr>
                <w:sz w:val="16"/>
                <w:szCs w:val="16"/>
              </w:rPr>
              <w:t xml:space="preserve">, Erika (1999) </w:t>
            </w:r>
            <w:r>
              <w:rPr>
                <w:i/>
                <w:iCs/>
                <w:sz w:val="16"/>
                <w:szCs w:val="16"/>
              </w:rPr>
              <w:t>Semiótica del teatro</w:t>
            </w:r>
            <w:r>
              <w:rPr>
                <w:sz w:val="16"/>
                <w:szCs w:val="16"/>
              </w:rPr>
              <w:t>. Madrid: Arco.</w:t>
            </w:r>
          </w:p>
          <w:p w14:paraId="1C9129C2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Goffman, E. (1994): </w:t>
            </w:r>
            <w:r>
              <w:rPr>
                <w:i/>
                <w:iCs/>
                <w:sz w:val="16"/>
                <w:szCs w:val="16"/>
              </w:rPr>
              <w:t>La presentación de la persona en la vida cotidiana,</w:t>
            </w:r>
            <w:r>
              <w:rPr>
                <w:sz w:val="16"/>
                <w:szCs w:val="16"/>
              </w:rPr>
              <w:t xml:space="preserve"> Buenos Aires, Amorrortu.</w:t>
            </w:r>
          </w:p>
          <w:p w14:paraId="1C9129C3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Kowzan</w:t>
            </w:r>
            <w:proofErr w:type="spellEnd"/>
            <w:r>
              <w:rPr>
                <w:sz w:val="16"/>
                <w:szCs w:val="16"/>
              </w:rPr>
              <w:t xml:space="preserve">, Tadeusz (1997): </w:t>
            </w:r>
            <w:r>
              <w:rPr>
                <w:i/>
                <w:iCs/>
                <w:sz w:val="16"/>
                <w:szCs w:val="16"/>
              </w:rPr>
              <w:t>El signo y el teatro</w:t>
            </w:r>
            <w:r>
              <w:rPr>
                <w:sz w:val="16"/>
                <w:szCs w:val="16"/>
              </w:rPr>
              <w:t>, Madrid, Arco.</w:t>
            </w:r>
          </w:p>
          <w:p w14:paraId="1C9129C4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López Silva, Inmaculada (2004) </w:t>
            </w:r>
            <w:r>
              <w:rPr>
                <w:i/>
                <w:iCs/>
                <w:sz w:val="16"/>
                <w:szCs w:val="16"/>
              </w:rPr>
              <w:t xml:space="preserve">Teatro e canonización. </w:t>
            </w:r>
            <w:r>
              <w:rPr>
                <w:sz w:val="16"/>
                <w:szCs w:val="16"/>
              </w:rPr>
              <w:t xml:space="preserve">Lugo: Tris </w:t>
            </w:r>
            <w:proofErr w:type="spellStart"/>
            <w:r>
              <w:rPr>
                <w:sz w:val="16"/>
                <w:szCs w:val="16"/>
              </w:rPr>
              <w:t>Tram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C9129C5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López Silva, Inmaculada (2015) </w:t>
            </w:r>
            <w:r>
              <w:rPr>
                <w:i/>
                <w:sz w:val="16"/>
                <w:szCs w:val="16"/>
              </w:rPr>
              <w:t xml:space="preserve">Resistir no escenario. </w:t>
            </w:r>
            <w:proofErr w:type="spellStart"/>
            <w:r>
              <w:rPr>
                <w:i/>
                <w:sz w:val="16"/>
                <w:szCs w:val="16"/>
              </w:rPr>
              <w:t>Unha</w:t>
            </w:r>
            <w:proofErr w:type="spellEnd"/>
            <w:r>
              <w:rPr>
                <w:i/>
                <w:sz w:val="16"/>
                <w:szCs w:val="16"/>
              </w:rPr>
              <w:t xml:space="preserve"> historia institucional do teatro </w:t>
            </w:r>
            <w:proofErr w:type="spellStart"/>
            <w:r>
              <w:rPr>
                <w:i/>
                <w:sz w:val="16"/>
                <w:szCs w:val="16"/>
              </w:rPr>
              <w:t>galego</w:t>
            </w:r>
            <w:proofErr w:type="spellEnd"/>
            <w:r>
              <w:rPr>
                <w:sz w:val="16"/>
                <w:szCs w:val="16"/>
              </w:rPr>
              <w:t xml:space="preserve">. Santiago: </w:t>
            </w:r>
            <w:proofErr w:type="spellStart"/>
            <w:r>
              <w:rPr>
                <w:sz w:val="16"/>
                <w:szCs w:val="16"/>
              </w:rPr>
              <w:t>Universidade</w:t>
            </w:r>
            <w:proofErr w:type="spellEnd"/>
            <w:r>
              <w:rPr>
                <w:sz w:val="16"/>
                <w:szCs w:val="16"/>
              </w:rPr>
              <w:t xml:space="preserve"> de Santiago de Compostela.</w:t>
            </w:r>
          </w:p>
          <w:p w14:paraId="1C9129C6" w14:textId="77777777" w:rsidR="00B42328" w:rsidRDefault="00A10155">
            <w:pPr>
              <w:pStyle w:val="Standard"/>
              <w:widowControl w:val="0"/>
            </w:pPr>
            <w:r>
              <w:rPr>
                <w:iCs/>
                <w:sz w:val="16"/>
                <w:szCs w:val="16"/>
              </w:rPr>
              <w:t>López Silva, Inmaculada (</w:t>
            </w:r>
            <w:proofErr w:type="spellStart"/>
            <w:r>
              <w:rPr>
                <w:iCs/>
                <w:sz w:val="16"/>
                <w:szCs w:val="16"/>
              </w:rPr>
              <w:t>dir.</w:t>
            </w:r>
            <w:proofErr w:type="spellEnd"/>
            <w:r>
              <w:rPr>
                <w:iCs/>
                <w:sz w:val="16"/>
                <w:szCs w:val="16"/>
              </w:rPr>
              <w:t xml:space="preserve">) (2018) </w:t>
            </w:r>
            <w:proofErr w:type="spellStart"/>
            <w:r>
              <w:rPr>
                <w:i/>
                <w:iCs/>
                <w:sz w:val="16"/>
                <w:szCs w:val="16"/>
              </w:rPr>
              <w:t>Dicionario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Enciclopédico de Termos Escénicos</w:t>
            </w:r>
            <w:r>
              <w:rPr>
                <w:iCs/>
                <w:sz w:val="16"/>
                <w:szCs w:val="16"/>
              </w:rPr>
              <w:t xml:space="preserve">. Santiago: Consello da Cultura Galega. </w:t>
            </w:r>
            <w:proofErr w:type="spellStart"/>
            <w:r>
              <w:rPr>
                <w:iCs/>
                <w:sz w:val="16"/>
                <w:szCs w:val="16"/>
              </w:rPr>
              <w:t>Ferramenta</w:t>
            </w:r>
            <w:proofErr w:type="spellEnd"/>
            <w:r>
              <w:rPr>
                <w:iCs/>
                <w:sz w:val="16"/>
                <w:szCs w:val="16"/>
              </w:rPr>
              <w:t xml:space="preserve"> en liña: </w:t>
            </w:r>
            <w:hyperlink r:id="rId7" w:history="1">
              <w:r>
                <w:rPr>
                  <w:iCs/>
                  <w:sz w:val="16"/>
                  <w:szCs w:val="16"/>
                </w:rPr>
                <w:t>http://dicionarios.consellodacultura.gal/termosescenicos/</w:t>
              </w:r>
            </w:hyperlink>
          </w:p>
          <w:p w14:paraId="1C9129C7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Pruner</w:t>
            </w:r>
            <w:proofErr w:type="spellEnd"/>
            <w:r>
              <w:rPr>
                <w:sz w:val="16"/>
                <w:szCs w:val="16"/>
              </w:rPr>
              <w:t xml:space="preserve">, Michel (2006): </w:t>
            </w:r>
            <w:r>
              <w:rPr>
                <w:i/>
                <w:iCs/>
                <w:sz w:val="16"/>
                <w:szCs w:val="16"/>
              </w:rPr>
              <w:t>A Fábrica do teatro</w:t>
            </w:r>
            <w:r>
              <w:rPr>
                <w:sz w:val="16"/>
                <w:szCs w:val="16"/>
              </w:rPr>
              <w:t>, Vigo, Editorial Galaxia.</w:t>
            </w:r>
          </w:p>
          <w:p w14:paraId="1C9129C8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Roubine</w:t>
            </w:r>
            <w:proofErr w:type="spellEnd"/>
            <w:r>
              <w:rPr>
                <w:sz w:val="16"/>
                <w:szCs w:val="16"/>
              </w:rPr>
              <w:t xml:space="preserve">, Jean-Jacques (2003): </w:t>
            </w:r>
            <w:r>
              <w:rPr>
                <w:i/>
                <w:iCs/>
                <w:sz w:val="16"/>
                <w:szCs w:val="16"/>
              </w:rPr>
              <w:t xml:space="preserve">Introducción </w:t>
            </w:r>
            <w:proofErr w:type="spellStart"/>
            <w:r>
              <w:rPr>
                <w:i/>
                <w:iCs/>
                <w:sz w:val="16"/>
                <w:szCs w:val="16"/>
              </w:rPr>
              <w:t>ás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grandes teorías do teatro,</w:t>
            </w:r>
            <w:r>
              <w:rPr>
                <w:sz w:val="16"/>
                <w:szCs w:val="16"/>
              </w:rPr>
              <w:t xml:space="preserve"> Vigo, Editorial Galaxia.</w:t>
            </w:r>
          </w:p>
          <w:p w14:paraId="1C9129C9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  <w:lang w:val="en-US"/>
              </w:rPr>
              <w:t xml:space="preserve">Schechner, Richard (2002): </w:t>
            </w:r>
            <w:r>
              <w:rPr>
                <w:i/>
                <w:iCs/>
                <w:sz w:val="16"/>
                <w:szCs w:val="16"/>
                <w:lang w:val="en-US"/>
              </w:rPr>
              <w:t>Performance Studies: An Introduction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Londres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Routledge.</w:t>
            </w:r>
          </w:p>
          <w:p w14:paraId="1C9129CA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Trancón, Santiago (2006) </w:t>
            </w:r>
            <w:r>
              <w:rPr>
                <w:i/>
                <w:iCs/>
                <w:sz w:val="16"/>
                <w:szCs w:val="16"/>
              </w:rPr>
              <w:t>Teoría del teatro</w:t>
            </w:r>
            <w:r>
              <w:rPr>
                <w:sz w:val="16"/>
                <w:szCs w:val="16"/>
              </w:rPr>
              <w:t>, Madrid, Fundamentos</w:t>
            </w:r>
          </w:p>
          <w:p w14:paraId="1C9129CB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  <w:lang w:val="en-US"/>
              </w:rPr>
              <w:t>Ubersfeld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Anne (1996) 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Lire le 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théâtre</w:t>
            </w:r>
            <w:proofErr w:type="spellEnd"/>
            <w:r>
              <w:rPr>
                <w:i/>
                <w:iCs/>
                <w:sz w:val="16"/>
                <w:szCs w:val="16"/>
                <w:lang w:val="en-US"/>
              </w:rPr>
              <w:t xml:space="preserve"> I, II, III</w:t>
            </w:r>
            <w:r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 xml:space="preserve">Paris: </w:t>
            </w:r>
            <w:proofErr w:type="spellStart"/>
            <w:r>
              <w:rPr>
                <w:sz w:val="16"/>
                <w:szCs w:val="16"/>
              </w:rPr>
              <w:t>Belin</w:t>
            </w:r>
            <w:proofErr w:type="spellEnd"/>
          </w:p>
          <w:p w14:paraId="1C9129CC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Vieites</w:t>
            </w:r>
            <w:proofErr w:type="spellEnd"/>
            <w:r>
              <w:rPr>
                <w:sz w:val="16"/>
                <w:szCs w:val="16"/>
              </w:rPr>
              <w:t xml:space="preserve">, Manuel F. (2005): </w:t>
            </w:r>
            <w:r>
              <w:rPr>
                <w:i/>
                <w:iCs/>
                <w:sz w:val="16"/>
                <w:szCs w:val="16"/>
              </w:rPr>
              <w:t>O teatro</w:t>
            </w:r>
            <w:r>
              <w:rPr>
                <w:sz w:val="16"/>
                <w:szCs w:val="16"/>
              </w:rPr>
              <w:t>, Vigo, Editorial Galaxia.</w:t>
            </w:r>
          </w:p>
          <w:p w14:paraId="1C9129CD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 </w:t>
            </w:r>
          </w:p>
        </w:tc>
      </w:tr>
      <w:tr w:rsidR="00B42328" w14:paraId="1C9129F8" w14:textId="77777777" w:rsidTr="00475EC9">
        <w:trPr>
          <w:gridAfter w:val="1"/>
          <w:wAfter w:w="42" w:type="dxa"/>
        </w:trPr>
        <w:tc>
          <w:tcPr>
            <w:tcW w:w="8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CF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Referencias complementarias</w:t>
            </w:r>
          </w:p>
          <w:p w14:paraId="1C9129D0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 </w:t>
            </w:r>
          </w:p>
          <w:p w14:paraId="1C9129D1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Aristóteles (1988) </w:t>
            </w:r>
            <w:r>
              <w:rPr>
                <w:i/>
                <w:iCs/>
                <w:sz w:val="16"/>
                <w:szCs w:val="16"/>
              </w:rPr>
              <w:t>Poética de Aristóteles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ed</w:t>
            </w:r>
            <w:proofErr w:type="spellEnd"/>
            <w:r>
              <w:rPr>
                <w:sz w:val="16"/>
                <w:szCs w:val="16"/>
              </w:rPr>
              <w:t>, trilingüe de Valentín García Yebra. Madrid: Gredos.</w:t>
            </w:r>
          </w:p>
          <w:p w14:paraId="1C9129D2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Artaud, </w:t>
            </w:r>
            <w:proofErr w:type="spellStart"/>
            <w:r>
              <w:rPr>
                <w:sz w:val="16"/>
                <w:szCs w:val="16"/>
              </w:rPr>
              <w:t>Antonin</w:t>
            </w:r>
            <w:proofErr w:type="spellEnd"/>
            <w:r>
              <w:rPr>
                <w:sz w:val="16"/>
                <w:szCs w:val="16"/>
              </w:rPr>
              <w:t xml:space="preserve"> (1978) </w:t>
            </w:r>
            <w:r>
              <w:rPr>
                <w:i/>
                <w:iCs/>
                <w:sz w:val="16"/>
                <w:szCs w:val="16"/>
              </w:rPr>
              <w:t>El teatro y su doble</w:t>
            </w:r>
            <w:r>
              <w:rPr>
                <w:sz w:val="16"/>
                <w:szCs w:val="16"/>
              </w:rPr>
              <w:t xml:space="preserve">. Barcelona: </w:t>
            </w:r>
            <w:proofErr w:type="spellStart"/>
            <w:r>
              <w:rPr>
                <w:sz w:val="16"/>
                <w:szCs w:val="16"/>
              </w:rPr>
              <w:t>Edhasa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C9129D3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Badiou</w:t>
            </w:r>
            <w:proofErr w:type="spellEnd"/>
            <w:r>
              <w:rPr>
                <w:sz w:val="16"/>
                <w:szCs w:val="16"/>
              </w:rPr>
              <w:t xml:space="preserve">, Alain (1994) </w:t>
            </w:r>
            <w:r>
              <w:rPr>
                <w:i/>
                <w:iCs/>
                <w:sz w:val="16"/>
                <w:szCs w:val="16"/>
              </w:rPr>
              <w:t>Rapsodia polo teatro</w:t>
            </w:r>
            <w:r>
              <w:rPr>
                <w:sz w:val="16"/>
                <w:szCs w:val="16"/>
              </w:rPr>
              <w:t>. Santiago: Sotelo Blanco.</w:t>
            </w:r>
          </w:p>
          <w:p w14:paraId="1C9129D4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Baltés</w:t>
            </w:r>
            <w:proofErr w:type="spellEnd"/>
            <w:r>
              <w:rPr>
                <w:sz w:val="16"/>
                <w:szCs w:val="16"/>
              </w:rPr>
              <w:t xml:space="preserve">, Blanca [ed.] (2002) </w:t>
            </w:r>
            <w:r>
              <w:rPr>
                <w:i/>
                <w:iCs/>
                <w:sz w:val="16"/>
                <w:szCs w:val="16"/>
              </w:rPr>
              <w:t xml:space="preserve">Jacques </w:t>
            </w:r>
            <w:proofErr w:type="spellStart"/>
            <w:r>
              <w:rPr>
                <w:i/>
                <w:iCs/>
                <w:sz w:val="16"/>
                <w:szCs w:val="16"/>
              </w:rPr>
              <w:t>Copeau</w:t>
            </w:r>
            <w:proofErr w:type="spellEnd"/>
            <w:r>
              <w:rPr>
                <w:i/>
                <w:iCs/>
                <w:sz w:val="16"/>
                <w:szCs w:val="16"/>
              </w:rPr>
              <w:t>. Escritos sobre el teatro</w:t>
            </w:r>
            <w:r>
              <w:rPr>
                <w:sz w:val="16"/>
                <w:szCs w:val="16"/>
              </w:rPr>
              <w:t xml:space="preserve">. Madrid: </w:t>
            </w:r>
            <w:proofErr w:type="spellStart"/>
            <w:r>
              <w:rPr>
                <w:sz w:val="16"/>
                <w:szCs w:val="16"/>
              </w:rPr>
              <w:t>ade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C9129D5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Boileau, Gilles [1671] (1984) </w:t>
            </w:r>
            <w:proofErr w:type="spellStart"/>
            <w:r>
              <w:rPr>
                <w:i/>
                <w:iCs/>
                <w:sz w:val="16"/>
                <w:szCs w:val="16"/>
              </w:rPr>
              <w:t>L’art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poétique</w:t>
            </w:r>
            <w:r>
              <w:rPr>
                <w:sz w:val="16"/>
                <w:szCs w:val="16"/>
              </w:rPr>
              <w:t>. Paris: Bordas.</w:t>
            </w:r>
          </w:p>
          <w:p w14:paraId="1C9129D6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Bourdieu, Pierre (1995) Las reglas del arte. Barcelona: Anagrama.</w:t>
            </w:r>
          </w:p>
          <w:p w14:paraId="1C9129D7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Brecht, </w:t>
            </w:r>
            <w:proofErr w:type="spellStart"/>
            <w:r>
              <w:rPr>
                <w:sz w:val="16"/>
                <w:szCs w:val="16"/>
              </w:rPr>
              <w:t>Bertold</w:t>
            </w:r>
            <w:proofErr w:type="spellEnd"/>
            <w:r>
              <w:rPr>
                <w:sz w:val="16"/>
                <w:szCs w:val="16"/>
              </w:rPr>
              <w:t xml:space="preserve"> (2004) </w:t>
            </w:r>
            <w:r>
              <w:rPr>
                <w:i/>
                <w:iCs/>
                <w:sz w:val="16"/>
                <w:szCs w:val="16"/>
              </w:rPr>
              <w:t>Escritos sobre teatro</w:t>
            </w:r>
            <w:r>
              <w:rPr>
                <w:sz w:val="16"/>
                <w:szCs w:val="16"/>
              </w:rPr>
              <w:t>. Barcelona: Alba.</w:t>
            </w:r>
          </w:p>
          <w:p w14:paraId="1C9129D8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Brook, Peter (1986) </w:t>
            </w:r>
            <w:r>
              <w:rPr>
                <w:i/>
                <w:iCs/>
                <w:sz w:val="16"/>
                <w:szCs w:val="16"/>
              </w:rPr>
              <w:t>El espacio vacío. Arte y técnica del teatro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 xml:space="preserve">Barcelona: </w:t>
            </w:r>
            <w:proofErr w:type="spellStart"/>
            <w:r>
              <w:rPr>
                <w:sz w:val="16"/>
                <w:szCs w:val="16"/>
                <w:lang w:val="en-US"/>
              </w:rPr>
              <w:t>Península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14:paraId="1C9129D9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  <w:lang w:val="en-US"/>
              </w:rPr>
              <w:t xml:space="preserve">Davis, Tracy C. &amp; Postlewait, Thomas (2003) </w:t>
            </w:r>
            <w:r>
              <w:rPr>
                <w:i/>
                <w:iCs/>
                <w:sz w:val="16"/>
                <w:szCs w:val="16"/>
                <w:lang w:val="en-US"/>
              </w:rPr>
              <w:t>Theatricality</w:t>
            </w:r>
            <w:r>
              <w:rPr>
                <w:sz w:val="16"/>
                <w:szCs w:val="16"/>
                <w:lang w:val="en-US"/>
              </w:rPr>
              <w:t>. Cambridge: Cambridge University Press.</w:t>
            </w:r>
          </w:p>
          <w:p w14:paraId="1C9129DA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Eco, Umberto (1986) </w:t>
            </w:r>
            <w:r>
              <w:rPr>
                <w:i/>
                <w:iCs/>
                <w:sz w:val="16"/>
                <w:szCs w:val="16"/>
              </w:rPr>
              <w:t>La estructura ausente. Introducción a la semiótica</w:t>
            </w:r>
            <w:r>
              <w:rPr>
                <w:sz w:val="16"/>
                <w:szCs w:val="16"/>
              </w:rPr>
              <w:t>. Barcelona: Lumen.</w:t>
            </w:r>
          </w:p>
          <w:p w14:paraId="1C9129DB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Even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Zohar</w:t>
            </w:r>
            <w:proofErr w:type="spellEnd"/>
            <w:r>
              <w:rPr>
                <w:sz w:val="16"/>
                <w:szCs w:val="16"/>
              </w:rPr>
              <w:t xml:space="preserve">, Itamar (1990) “El sistema literario” </w:t>
            </w:r>
            <w:proofErr w:type="spellStart"/>
            <w:r>
              <w:rPr>
                <w:i/>
                <w:iCs/>
                <w:sz w:val="16"/>
                <w:szCs w:val="16"/>
              </w:rPr>
              <w:t>Poetics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Today</w:t>
            </w:r>
            <w:proofErr w:type="spellEnd"/>
            <w:r>
              <w:rPr>
                <w:sz w:val="16"/>
                <w:szCs w:val="16"/>
              </w:rPr>
              <w:t xml:space="preserve"> 11: 1</w:t>
            </w:r>
          </w:p>
          <w:p w14:paraId="1C9129DC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  <w:lang w:val="en-US"/>
              </w:rPr>
              <w:t xml:space="preserve">Fortier, Mark (1997) </w:t>
            </w:r>
            <w:r>
              <w:rPr>
                <w:i/>
                <w:iCs/>
                <w:sz w:val="16"/>
                <w:szCs w:val="16"/>
                <w:lang w:val="en-US"/>
              </w:rPr>
              <w:t>Theory / Theatre. An introduction</w:t>
            </w:r>
            <w:r>
              <w:rPr>
                <w:sz w:val="16"/>
                <w:szCs w:val="16"/>
                <w:lang w:val="en-US"/>
              </w:rPr>
              <w:t>. London &amp; New York: Routledge.</w:t>
            </w:r>
          </w:p>
          <w:p w14:paraId="1C9129DD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  <w:lang w:val="en-US"/>
              </w:rPr>
              <w:t xml:space="preserve">Frey, Bruno S. &amp; </w:t>
            </w:r>
            <w:proofErr w:type="spellStart"/>
            <w:r>
              <w:rPr>
                <w:sz w:val="16"/>
                <w:szCs w:val="16"/>
                <w:lang w:val="en-US"/>
              </w:rPr>
              <w:t>Pommerehne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Werner W. (1995) </w:t>
            </w:r>
            <w:r>
              <w:rPr>
                <w:i/>
                <w:iCs/>
                <w:sz w:val="16"/>
                <w:szCs w:val="16"/>
                <w:lang w:val="en-US"/>
              </w:rPr>
              <w:t>Musas e mercados</w:t>
            </w:r>
            <w:r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 xml:space="preserve">Santiago: </w:t>
            </w:r>
            <w:proofErr w:type="spellStart"/>
            <w:r>
              <w:rPr>
                <w:sz w:val="16"/>
                <w:szCs w:val="16"/>
              </w:rPr>
              <w:t>Laiovento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C9129DE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García Barrientos, José Luis (2004) </w:t>
            </w:r>
            <w:r>
              <w:rPr>
                <w:i/>
                <w:iCs/>
                <w:sz w:val="16"/>
                <w:szCs w:val="16"/>
              </w:rPr>
              <w:t>Teatro y ficción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 xml:space="preserve">Madrid: </w:t>
            </w:r>
            <w:proofErr w:type="spellStart"/>
            <w:r>
              <w:rPr>
                <w:sz w:val="16"/>
                <w:szCs w:val="16"/>
                <w:lang w:val="en-US"/>
              </w:rPr>
              <w:t>Fundamentos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– </w:t>
            </w:r>
            <w:proofErr w:type="spellStart"/>
            <w:r>
              <w:rPr>
                <w:sz w:val="16"/>
                <w:szCs w:val="16"/>
                <w:lang w:val="en-US"/>
              </w:rPr>
              <w:t>resad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14:paraId="1C9129DF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  <w:lang w:val="en-US"/>
              </w:rPr>
              <w:t xml:space="preserve">Gerould, Daniel (2000) 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Thetre</w:t>
            </w:r>
            <w:proofErr w:type="spellEnd"/>
            <w:r>
              <w:rPr>
                <w:i/>
                <w:iCs/>
                <w:sz w:val="16"/>
                <w:szCs w:val="16"/>
                <w:lang w:val="en-US"/>
              </w:rPr>
              <w:t xml:space="preserve"> / Theory / Theatre. The Major Critical Texts from Aristotle and Zeami to Soyinka and Havel</w:t>
            </w:r>
            <w:r>
              <w:rPr>
                <w:sz w:val="16"/>
                <w:szCs w:val="16"/>
                <w:lang w:val="en-US"/>
              </w:rPr>
              <w:t>. New York: Applause.</w:t>
            </w:r>
          </w:p>
          <w:p w14:paraId="1C9129E0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  <w:lang w:val="en-US"/>
              </w:rPr>
              <w:t xml:space="preserve">Goldberg, Rose Lee (2002): </w:t>
            </w:r>
            <w:r>
              <w:rPr>
                <w:i/>
                <w:iCs/>
                <w:sz w:val="16"/>
                <w:szCs w:val="16"/>
                <w:lang w:val="en-US"/>
              </w:rPr>
              <w:t>Performance art</w:t>
            </w:r>
            <w:r>
              <w:rPr>
                <w:sz w:val="16"/>
                <w:szCs w:val="16"/>
                <w:lang w:val="en-US"/>
              </w:rPr>
              <w:t>, Barcelona, Destino.</w:t>
            </w:r>
          </w:p>
          <w:p w14:paraId="1C9129E1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lastRenderedPageBreak/>
              <w:t>Horacio (2006) “</w:t>
            </w:r>
            <w:proofErr w:type="spellStart"/>
            <w:r>
              <w:rPr>
                <w:sz w:val="16"/>
                <w:szCs w:val="16"/>
              </w:rPr>
              <w:t>Epistola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ad Pisones</w:t>
            </w:r>
            <w:proofErr w:type="gramEnd"/>
            <w:r>
              <w:rPr>
                <w:sz w:val="16"/>
                <w:szCs w:val="16"/>
              </w:rPr>
              <w:t xml:space="preserve">”, en </w:t>
            </w:r>
            <w:r>
              <w:rPr>
                <w:i/>
                <w:iCs/>
                <w:sz w:val="16"/>
                <w:szCs w:val="16"/>
              </w:rPr>
              <w:t xml:space="preserve">Arte poética y otros textos de teoría y crítica </w:t>
            </w:r>
            <w:proofErr w:type="spellStart"/>
            <w:r>
              <w:rPr>
                <w:i/>
                <w:iCs/>
                <w:sz w:val="16"/>
                <w:szCs w:val="16"/>
              </w:rPr>
              <w:t>litearias</w:t>
            </w:r>
            <w:proofErr w:type="spellEnd"/>
            <w:r>
              <w:rPr>
                <w:sz w:val="16"/>
                <w:szCs w:val="16"/>
              </w:rPr>
              <w:t>. Cáceres: Universidad.</w:t>
            </w:r>
          </w:p>
          <w:p w14:paraId="1C9129E2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Hubert, Marie-Claude (1998) </w:t>
            </w:r>
            <w:r>
              <w:rPr>
                <w:i/>
                <w:iCs/>
                <w:sz w:val="16"/>
                <w:szCs w:val="16"/>
              </w:rPr>
              <w:t xml:space="preserve">Les grandes </w:t>
            </w:r>
            <w:proofErr w:type="spellStart"/>
            <w:r>
              <w:rPr>
                <w:i/>
                <w:iCs/>
                <w:sz w:val="16"/>
                <w:szCs w:val="16"/>
              </w:rPr>
              <w:t>théories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du </w:t>
            </w:r>
            <w:proofErr w:type="spellStart"/>
            <w:r>
              <w:rPr>
                <w:i/>
                <w:iCs/>
                <w:sz w:val="16"/>
                <w:szCs w:val="16"/>
              </w:rPr>
              <w:t>théâtre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Paris: Armand Colin.</w:t>
            </w:r>
          </w:p>
          <w:p w14:paraId="1C9129E3" w14:textId="77777777" w:rsidR="00B42328" w:rsidRPr="00D02864" w:rsidRDefault="00A10155">
            <w:pPr>
              <w:pStyle w:val="Standard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Hugo, Victor (1827) </w:t>
            </w:r>
            <w:proofErr w:type="spellStart"/>
            <w:r>
              <w:rPr>
                <w:sz w:val="16"/>
                <w:szCs w:val="16"/>
                <w:lang w:val="en-US"/>
              </w:rPr>
              <w:t>Prefacio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 </w:t>
            </w:r>
            <w:r>
              <w:rPr>
                <w:i/>
                <w:iCs/>
                <w:sz w:val="16"/>
                <w:szCs w:val="16"/>
                <w:lang w:val="en-US"/>
              </w:rPr>
              <w:t>Cromwell</w:t>
            </w:r>
            <w:r>
              <w:rPr>
                <w:sz w:val="16"/>
                <w:szCs w:val="16"/>
                <w:lang w:val="en-US"/>
              </w:rPr>
              <w:t xml:space="preserve">. </w:t>
            </w:r>
            <w:hyperlink r:id="rId8" w:history="1">
              <w:r w:rsidRPr="00D02864">
                <w:rPr>
                  <w:sz w:val="16"/>
                  <w:szCs w:val="16"/>
                </w:rPr>
                <w:t>http://www.ciudadseva.com/textos/teoria/opin/hugo01.htm</w:t>
              </w:r>
            </w:hyperlink>
          </w:p>
          <w:p w14:paraId="1C9129E4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  <w:lang w:val="en-US"/>
              </w:rPr>
              <w:t xml:space="preserve">Lessing, Ephraïm (1981): 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Hamburgische</w:t>
            </w:r>
            <w:proofErr w:type="spellEnd"/>
            <w:r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Dramaturgie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Stuttgart, </w:t>
            </w:r>
            <w:proofErr w:type="spellStart"/>
            <w:r>
              <w:rPr>
                <w:sz w:val="16"/>
                <w:szCs w:val="16"/>
                <w:lang w:val="en-US"/>
              </w:rPr>
              <w:t>Reclam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  <w:p w14:paraId="1C9129E5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Lope de Vega, </w:t>
            </w:r>
            <w:proofErr w:type="spellStart"/>
            <w:r>
              <w:rPr>
                <w:sz w:val="16"/>
                <w:szCs w:val="16"/>
              </w:rPr>
              <w:t>Felix</w:t>
            </w:r>
            <w:proofErr w:type="spellEnd"/>
            <w:r>
              <w:rPr>
                <w:sz w:val="16"/>
                <w:szCs w:val="16"/>
              </w:rPr>
              <w:t xml:space="preserve"> (1609) </w:t>
            </w:r>
            <w:r>
              <w:rPr>
                <w:i/>
                <w:iCs/>
                <w:sz w:val="16"/>
                <w:szCs w:val="16"/>
              </w:rPr>
              <w:t>El arte nuevo de hacer comedias</w:t>
            </w:r>
            <w:r>
              <w:rPr>
                <w:sz w:val="16"/>
                <w:szCs w:val="16"/>
              </w:rPr>
              <w:t xml:space="preserve">. </w:t>
            </w:r>
            <w:hyperlink r:id="rId9" w:history="1">
              <w:r>
                <w:rPr>
                  <w:sz w:val="16"/>
                  <w:szCs w:val="16"/>
                </w:rPr>
                <w:t>http://www.trinity.edu/org/comedia/misc/artnue.html</w:t>
              </w:r>
            </w:hyperlink>
          </w:p>
          <w:p w14:paraId="1C9129E6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López Silva, Inmaculada (2004) </w:t>
            </w:r>
            <w:r>
              <w:rPr>
                <w:i/>
                <w:iCs/>
                <w:sz w:val="16"/>
                <w:szCs w:val="16"/>
              </w:rPr>
              <w:t xml:space="preserve">Teatro e canonización. </w:t>
            </w:r>
            <w:r>
              <w:rPr>
                <w:sz w:val="16"/>
                <w:szCs w:val="16"/>
              </w:rPr>
              <w:t xml:space="preserve">Lugo: Tris </w:t>
            </w:r>
            <w:proofErr w:type="spellStart"/>
            <w:r>
              <w:rPr>
                <w:sz w:val="16"/>
                <w:szCs w:val="16"/>
              </w:rPr>
              <w:t>Tram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C9129E7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Marinis</w:t>
            </w:r>
            <w:proofErr w:type="spellEnd"/>
            <w:r>
              <w:rPr>
                <w:sz w:val="16"/>
                <w:szCs w:val="16"/>
              </w:rPr>
              <w:t xml:space="preserve">, Marco de (1988) </w:t>
            </w:r>
            <w:r>
              <w:rPr>
                <w:i/>
                <w:iCs/>
                <w:sz w:val="16"/>
                <w:szCs w:val="16"/>
              </w:rPr>
              <w:t xml:space="preserve">Capire </w:t>
            </w:r>
            <w:proofErr w:type="spellStart"/>
            <w:r>
              <w:rPr>
                <w:i/>
                <w:iCs/>
                <w:sz w:val="16"/>
                <w:szCs w:val="16"/>
              </w:rPr>
              <w:t>il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teatro. </w:t>
            </w:r>
            <w:proofErr w:type="spellStart"/>
            <w:r>
              <w:rPr>
                <w:i/>
                <w:iCs/>
                <w:sz w:val="16"/>
                <w:szCs w:val="16"/>
              </w:rPr>
              <w:t>Lineamenti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di una </w:t>
            </w:r>
            <w:proofErr w:type="spellStart"/>
            <w:r>
              <w:rPr>
                <w:i/>
                <w:iCs/>
                <w:sz w:val="16"/>
                <w:szCs w:val="16"/>
              </w:rPr>
              <w:t>nuova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teatrologia</w:t>
            </w:r>
            <w:proofErr w:type="spellEnd"/>
            <w:r>
              <w:rPr>
                <w:sz w:val="16"/>
                <w:szCs w:val="16"/>
              </w:rPr>
              <w:t>, Firenze, La Casa Usher.</w:t>
            </w:r>
          </w:p>
          <w:p w14:paraId="1C9129E8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Martínez </w:t>
            </w:r>
            <w:proofErr w:type="spellStart"/>
            <w:r>
              <w:rPr>
                <w:sz w:val="16"/>
                <w:szCs w:val="16"/>
              </w:rPr>
              <w:t>Paramio</w:t>
            </w:r>
            <w:proofErr w:type="spellEnd"/>
            <w:r>
              <w:rPr>
                <w:sz w:val="16"/>
                <w:szCs w:val="16"/>
              </w:rPr>
              <w:t xml:space="preserve">, Agapito (2006) </w:t>
            </w:r>
            <w:r>
              <w:rPr>
                <w:i/>
                <w:iCs/>
                <w:sz w:val="16"/>
                <w:szCs w:val="16"/>
              </w:rPr>
              <w:t>Cuaderno de dirección teatral</w:t>
            </w:r>
            <w:r>
              <w:rPr>
                <w:sz w:val="16"/>
                <w:szCs w:val="16"/>
              </w:rPr>
              <w:t>. Ciudad Real: Ñaque.</w:t>
            </w:r>
          </w:p>
          <w:p w14:paraId="1C9129E9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Meyerhold</w:t>
            </w:r>
            <w:proofErr w:type="spellEnd"/>
            <w:r>
              <w:rPr>
                <w:sz w:val="16"/>
                <w:szCs w:val="16"/>
              </w:rPr>
              <w:t xml:space="preserve">, V. E. (2003) </w:t>
            </w:r>
            <w:r>
              <w:rPr>
                <w:i/>
                <w:iCs/>
                <w:sz w:val="16"/>
                <w:szCs w:val="16"/>
              </w:rPr>
              <w:t>Teoría teatral</w:t>
            </w:r>
            <w:r>
              <w:rPr>
                <w:sz w:val="16"/>
                <w:szCs w:val="16"/>
              </w:rPr>
              <w:t>. Madrid: Fundamentos.</w:t>
            </w:r>
          </w:p>
          <w:p w14:paraId="1C9129EA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Pavis</w:t>
            </w:r>
            <w:proofErr w:type="spellEnd"/>
            <w:r>
              <w:rPr>
                <w:sz w:val="16"/>
                <w:szCs w:val="16"/>
              </w:rPr>
              <w:t xml:space="preserve">, Patrice (1990) </w:t>
            </w:r>
            <w:r>
              <w:rPr>
                <w:i/>
                <w:iCs/>
                <w:sz w:val="16"/>
                <w:szCs w:val="16"/>
              </w:rPr>
              <w:t>Diccionario del teatro: dramaturgia, estética, semiología</w:t>
            </w:r>
            <w:r>
              <w:rPr>
                <w:sz w:val="16"/>
                <w:szCs w:val="16"/>
              </w:rPr>
              <w:t>. Barcelona: Paidós.</w:t>
            </w:r>
          </w:p>
          <w:p w14:paraId="1C9129EB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Pavis</w:t>
            </w:r>
            <w:proofErr w:type="spellEnd"/>
            <w:r>
              <w:rPr>
                <w:sz w:val="16"/>
                <w:szCs w:val="16"/>
              </w:rPr>
              <w:t xml:space="preserve">, Patrice (2000): </w:t>
            </w:r>
            <w:r>
              <w:rPr>
                <w:i/>
                <w:iCs/>
                <w:sz w:val="16"/>
                <w:szCs w:val="16"/>
              </w:rPr>
              <w:t>El análisis de los espectáculos</w:t>
            </w:r>
            <w:r>
              <w:rPr>
                <w:sz w:val="16"/>
                <w:szCs w:val="16"/>
              </w:rPr>
              <w:t>, Barcelona, Paidós.</w:t>
            </w:r>
          </w:p>
          <w:p w14:paraId="1C9129EC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Piscator, Erwin (2001) </w:t>
            </w:r>
            <w:r>
              <w:rPr>
                <w:i/>
                <w:iCs/>
                <w:sz w:val="16"/>
                <w:szCs w:val="16"/>
              </w:rPr>
              <w:t>El teatro político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Hondarribia</w:t>
            </w:r>
            <w:proofErr w:type="spellEnd"/>
            <w:r>
              <w:rPr>
                <w:sz w:val="16"/>
                <w:szCs w:val="16"/>
                <w:lang w:val="en-US"/>
              </w:rPr>
              <w:t>: Hiru.</w:t>
            </w:r>
          </w:p>
          <w:p w14:paraId="1C9129ED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  <w:lang w:val="en-US"/>
              </w:rPr>
              <w:t xml:space="preserve">Reinelt, Janelle G. &amp; Roach, Joseph R. (1995) </w:t>
            </w:r>
            <w:r>
              <w:rPr>
                <w:i/>
                <w:iCs/>
                <w:sz w:val="16"/>
                <w:szCs w:val="16"/>
                <w:lang w:val="en-US"/>
              </w:rPr>
              <w:t>Critical theory and performance</w:t>
            </w:r>
            <w:r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>Michigan: Ann Arbor.</w:t>
            </w:r>
          </w:p>
          <w:p w14:paraId="1C9129EE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Sánchez, José Antonio (ed.) (1999) </w:t>
            </w:r>
            <w:r>
              <w:rPr>
                <w:i/>
                <w:iCs/>
                <w:sz w:val="16"/>
                <w:szCs w:val="16"/>
              </w:rPr>
              <w:t>La escena moderna</w:t>
            </w:r>
            <w:r>
              <w:rPr>
                <w:sz w:val="16"/>
                <w:szCs w:val="16"/>
              </w:rPr>
              <w:t>. Madrid: Akal.</w:t>
            </w:r>
          </w:p>
          <w:p w14:paraId="1C9129EF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Spang</w:t>
            </w:r>
            <w:proofErr w:type="spellEnd"/>
            <w:r>
              <w:rPr>
                <w:sz w:val="16"/>
                <w:szCs w:val="16"/>
              </w:rPr>
              <w:t xml:space="preserve">, Kurt (1991) </w:t>
            </w:r>
            <w:r>
              <w:rPr>
                <w:i/>
                <w:iCs/>
                <w:sz w:val="16"/>
                <w:szCs w:val="16"/>
              </w:rPr>
              <w:t>Teoría del drama. Lectura y análisis de la obra teatral</w:t>
            </w:r>
            <w:r>
              <w:rPr>
                <w:sz w:val="16"/>
                <w:szCs w:val="16"/>
              </w:rPr>
              <w:t>. Pamplona: Universidad.</w:t>
            </w:r>
          </w:p>
          <w:p w14:paraId="1C9129F0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Stanislavski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Konstantin</w:t>
            </w:r>
            <w:proofErr w:type="spellEnd"/>
            <w:r>
              <w:rPr>
                <w:sz w:val="16"/>
                <w:szCs w:val="16"/>
              </w:rPr>
              <w:t xml:space="preserve"> (2003) </w:t>
            </w:r>
            <w:r>
              <w:rPr>
                <w:i/>
                <w:iCs/>
                <w:sz w:val="16"/>
                <w:szCs w:val="16"/>
              </w:rPr>
              <w:t>El trabajo del actor sobre sí mismo en el proceso creador de la vivencia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Barcelona: Alba.</w:t>
            </w:r>
          </w:p>
          <w:p w14:paraId="1C9129F1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  <w:lang w:val="en-US"/>
              </w:rPr>
              <w:t xml:space="preserve">Strasberg, Lee (1987) </w:t>
            </w:r>
            <w:r>
              <w:rPr>
                <w:i/>
                <w:iCs/>
                <w:sz w:val="16"/>
                <w:szCs w:val="16"/>
                <w:lang w:val="en-US"/>
              </w:rPr>
              <w:t>A dream of passion. The development of the Method</w:t>
            </w:r>
            <w:r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>Boston: Little, Brown &amp; Co.</w:t>
            </w:r>
          </w:p>
          <w:p w14:paraId="1C9129F2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Surgers</w:t>
            </w:r>
            <w:proofErr w:type="spellEnd"/>
            <w:r>
              <w:rPr>
                <w:sz w:val="16"/>
                <w:szCs w:val="16"/>
              </w:rPr>
              <w:t xml:space="preserve">, Anne (2009) </w:t>
            </w:r>
            <w:r>
              <w:rPr>
                <w:i/>
                <w:iCs/>
                <w:sz w:val="16"/>
                <w:szCs w:val="16"/>
              </w:rPr>
              <w:t xml:space="preserve">Teatro occidental: </w:t>
            </w:r>
            <w:proofErr w:type="spellStart"/>
            <w:r>
              <w:rPr>
                <w:i/>
                <w:iCs/>
                <w:sz w:val="16"/>
                <w:szCs w:val="16"/>
              </w:rPr>
              <w:t>unha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historia teatral desde a escenografía.</w:t>
            </w:r>
            <w:r>
              <w:rPr>
                <w:sz w:val="16"/>
                <w:szCs w:val="16"/>
              </w:rPr>
              <w:t xml:space="preserve"> Vigo: Galaxia.</w:t>
            </w:r>
          </w:p>
          <w:p w14:paraId="1C9129F3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Trancón, Santiago (2006) </w:t>
            </w:r>
            <w:r>
              <w:rPr>
                <w:i/>
                <w:iCs/>
                <w:sz w:val="16"/>
                <w:szCs w:val="16"/>
              </w:rPr>
              <w:t>Teoría del teatro</w:t>
            </w:r>
            <w:r>
              <w:rPr>
                <w:sz w:val="16"/>
                <w:szCs w:val="16"/>
              </w:rPr>
              <w:t>, Madrid, Fundamentos.</w:t>
            </w:r>
          </w:p>
          <w:p w14:paraId="1C9129F4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Übersfeld</w:t>
            </w:r>
            <w:proofErr w:type="spellEnd"/>
            <w:r>
              <w:rPr>
                <w:sz w:val="16"/>
                <w:szCs w:val="16"/>
              </w:rPr>
              <w:t xml:space="preserve">, Anne (1993) </w:t>
            </w:r>
            <w:r>
              <w:rPr>
                <w:i/>
                <w:iCs/>
                <w:sz w:val="16"/>
                <w:szCs w:val="16"/>
              </w:rPr>
              <w:t>Semiótica teatral</w:t>
            </w:r>
            <w:r>
              <w:rPr>
                <w:sz w:val="16"/>
                <w:szCs w:val="16"/>
              </w:rPr>
              <w:t>. Madrid: Cátedra</w:t>
            </w:r>
          </w:p>
          <w:p w14:paraId="1C9129F5" w14:textId="77777777" w:rsidR="00B42328" w:rsidRDefault="00A10155">
            <w:pPr>
              <w:pStyle w:val="Standard"/>
              <w:widowControl w:val="0"/>
            </w:pPr>
            <w:proofErr w:type="spellStart"/>
            <w:r>
              <w:rPr>
                <w:sz w:val="16"/>
                <w:szCs w:val="16"/>
              </w:rPr>
              <w:t>Vieites</w:t>
            </w:r>
            <w:proofErr w:type="spellEnd"/>
            <w:r>
              <w:rPr>
                <w:sz w:val="16"/>
                <w:szCs w:val="16"/>
              </w:rPr>
              <w:t xml:space="preserve">, Manuel F. (coord.) (2000) </w:t>
            </w:r>
            <w:r>
              <w:rPr>
                <w:i/>
                <w:iCs/>
                <w:sz w:val="16"/>
                <w:szCs w:val="16"/>
              </w:rPr>
              <w:t>Animación teatral.</w:t>
            </w:r>
            <w:r>
              <w:rPr>
                <w:sz w:val="16"/>
                <w:szCs w:val="16"/>
              </w:rPr>
              <w:t xml:space="preserve"> Santiago de Compostela: Consello da Cultura Galega.</w:t>
            </w:r>
          </w:p>
          <w:p w14:paraId="1C9129F6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Villegas, Juan (1991) </w:t>
            </w:r>
            <w:r>
              <w:rPr>
                <w:i/>
                <w:iCs/>
                <w:sz w:val="16"/>
                <w:szCs w:val="16"/>
              </w:rPr>
              <w:t>Nueva interpretación y análisis del texto dramático</w:t>
            </w:r>
            <w:r>
              <w:rPr>
                <w:sz w:val="16"/>
                <w:szCs w:val="16"/>
              </w:rPr>
              <w:t xml:space="preserve">. Ottawa: </w:t>
            </w:r>
            <w:proofErr w:type="spellStart"/>
            <w:r>
              <w:rPr>
                <w:sz w:val="16"/>
                <w:szCs w:val="16"/>
              </w:rPr>
              <w:t>Girol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C9129F7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 </w:t>
            </w:r>
          </w:p>
        </w:tc>
      </w:tr>
      <w:tr w:rsidR="00B42328" w14:paraId="1C9129FA" w14:textId="77777777" w:rsidTr="00475EC9">
        <w:trPr>
          <w:gridAfter w:val="1"/>
          <w:wAfter w:w="42" w:type="dxa"/>
        </w:trPr>
        <w:tc>
          <w:tcPr>
            <w:tcW w:w="8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F9" w14:textId="77777777" w:rsidR="00B42328" w:rsidRDefault="00A10155">
            <w:pPr>
              <w:pStyle w:val="Standard"/>
              <w:widowControl w:val="0"/>
            </w:pPr>
            <w:r>
              <w:rPr>
                <w:b/>
                <w:sz w:val="16"/>
                <w:szCs w:val="16"/>
              </w:rPr>
              <w:lastRenderedPageBreak/>
              <w:t>10. OBSERVACIÓNS / RECOMENDACIÓNS</w:t>
            </w:r>
          </w:p>
        </w:tc>
      </w:tr>
      <w:tr w:rsidR="00B42328" w14:paraId="1C912A05" w14:textId="77777777" w:rsidTr="00475EC9">
        <w:trPr>
          <w:gridAfter w:val="1"/>
          <w:wAfter w:w="42" w:type="dxa"/>
        </w:trPr>
        <w:tc>
          <w:tcPr>
            <w:tcW w:w="8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29FB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> </w:t>
            </w:r>
          </w:p>
          <w:p w14:paraId="1C9129FC" w14:textId="77777777" w:rsidR="00B42328" w:rsidRDefault="00A10155">
            <w:pPr>
              <w:pStyle w:val="Standard"/>
              <w:widowControl w:val="0"/>
            </w:pPr>
            <w:r>
              <w:rPr>
                <w:sz w:val="16"/>
                <w:szCs w:val="16"/>
              </w:rPr>
              <w:t xml:space="preserve">Esta Guía Docente pode verse modificada </w:t>
            </w:r>
            <w:proofErr w:type="spellStart"/>
            <w:r>
              <w:rPr>
                <w:sz w:val="16"/>
                <w:szCs w:val="16"/>
              </w:rPr>
              <w:t>nalgún</w:t>
            </w:r>
            <w:proofErr w:type="spellEnd"/>
            <w:r>
              <w:rPr>
                <w:sz w:val="16"/>
                <w:szCs w:val="16"/>
              </w:rPr>
              <w:t xml:space="preserve"> punto en </w:t>
            </w:r>
            <w:proofErr w:type="spellStart"/>
            <w:r>
              <w:rPr>
                <w:sz w:val="16"/>
                <w:szCs w:val="16"/>
              </w:rPr>
              <w:t>virtude</w:t>
            </w:r>
            <w:proofErr w:type="spellEnd"/>
            <w:r>
              <w:rPr>
                <w:sz w:val="16"/>
                <w:szCs w:val="16"/>
              </w:rPr>
              <w:t xml:space="preserve"> das circunstancias do </w:t>
            </w:r>
            <w:proofErr w:type="spellStart"/>
            <w:r>
              <w:rPr>
                <w:sz w:val="16"/>
                <w:szCs w:val="16"/>
              </w:rPr>
              <w:t>comezo</w:t>
            </w:r>
            <w:proofErr w:type="spellEnd"/>
            <w:r>
              <w:rPr>
                <w:sz w:val="16"/>
                <w:szCs w:val="16"/>
              </w:rPr>
              <w:t xml:space="preserve"> do curso, do </w:t>
            </w:r>
            <w:proofErr w:type="spellStart"/>
            <w:r>
              <w:rPr>
                <w:sz w:val="16"/>
                <w:szCs w:val="16"/>
              </w:rPr>
              <w:t>desenvolvemento</w:t>
            </w:r>
            <w:proofErr w:type="spellEnd"/>
            <w:r>
              <w:rPr>
                <w:sz w:val="16"/>
                <w:szCs w:val="16"/>
              </w:rPr>
              <w:t xml:space="preserve"> da docencia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doutros</w:t>
            </w:r>
            <w:proofErr w:type="spellEnd"/>
            <w:r>
              <w:rPr>
                <w:sz w:val="16"/>
                <w:szCs w:val="16"/>
              </w:rPr>
              <w:t xml:space="preserve"> imprevistos, a criterio do docente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do Departamento de Teoría e Historia das Artes Escénicas e </w:t>
            </w:r>
            <w:proofErr w:type="spellStart"/>
            <w:r>
              <w:rPr>
                <w:sz w:val="16"/>
                <w:szCs w:val="16"/>
              </w:rPr>
              <w:t>sempre</w:t>
            </w:r>
            <w:proofErr w:type="spellEnd"/>
            <w:r>
              <w:rPr>
                <w:sz w:val="16"/>
                <w:szCs w:val="16"/>
              </w:rPr>
              <w:t xml:space="preserve"> avisando o alumnado dos parámetros de mudanza con antelación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con argumentos </w:t>
            </w:r>
            <w:proofErr w:type="spellStart"/>
            <w:r>
              <w:rPr>
                <w:sz w:val="16"/>
                <w:szCs w:val="16"/>
              </w:rPr>
              <w:t>xustificados</w:t>
            </w:r>
            <w:proofErr w:type="spellEnd"/>
            <w:r>
              <w:rPr>
                <w:sz w:val="16"/>
                <w:szCs w:val="16"/>
              </w:rPr>
              <w:t>. </w:t>
            </w:r>
          </w:p>
          <w:p w14:paraId="1C912A04" w14:textId="23BC2446" w:rsidR="00B42328" w:rsidRDefault="00B42328">
            <w:pPr>
              <w:pStyle w:val="Standard"/>
              <w:widowControl w:val="0"/>
            </w:pPr>
          </w:p>
        </w:tc>
      </w:tr>
    </w:tbl>
    <w:p w14:paraId="1C912A06" w14:textId="77777777" w:rsidR="00B42328" w:rsidRDefault="00A10155">
      <w:pPr>
        <w:pStyle w:val="Standard"/>
        <w:widowControl w:val="0"/>
      </w:pPr>
      <w:r>
        <w:rPr>
          <w:sz w:val="16"/>
          <w:szCs w:val="16"/>
        </w:rPr>
        <w:t> </w:t>
      </w:r>
    </w:p>
    <w:p w14:paraId="1C912A07" w14:textId="77777777" w:rsidR="00B42328" w:rsidRDefault="00B42328">
      <w:pPr>
        <w:pStyle w:val="Standard"/>
      </w:pPr>
    </w:p>
    <w:sectPr w:rsidR="00B4232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28A6" w14:textId="77777777" w:rsidR="00663033" w:rsidRDefault="00A10155">
      <w:pPr>
        <w:spacing w:after="0" w:line="240" w:lineRule="auto"/>
      </w:pPr>
      <w:r>
        <w:separator/>
      </w:r>
    </w:p>
  </w:endnote>
  <w:endnote w:type="continuationSeparator" w:id="0">
    <w:p w14:paraId="1C9128A8" w14:textId="77777777" w:rsidR="00663033" w:rsidRDefault="00A1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28AF" w14:textId="77777777" w:rsidR="00D02864" w:rsidRDefault="00D028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28B1" w14:textId="77777777" w:rsidR="00D02864" w:rsidRDefault="00D028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28A2" w14:textId="77777777" w:rsidR="00663033" w:rsidRDefault="00A101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9128A4" w14:textId="77777777" w:rsidR="00663033" w:rsidRDefault="00A1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28AA" w14:textId="77777777" w:rsidR="00D02864" w:rsidRDefault="00D028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28AC" w14:textId="77777777" w:rsidR="00D02864" w:rsidRDefault="00A1015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9128A2" wp14:editId="1C9128A3">
          <wp:simplePos x="0" y="0"/>
          <wp:positionH relativeFrom="page">
            <wp:posOffset>0</wp:posOffset>
          </wp:positionH>
          <wp:positionV relativeFrom="paragraph">
            <wp:posOffset>-438839</wp:posOffset>
          </wp:positionV>
          <wp:extent cx="7560360" cy="1257480"/>
          <wp:effectExtent l="0" t="0" r="2490" b="0"/>
          <wp:wrapThrough wrapText="bothSides">
            <wp:wrapPolygon edited="0">
              <wp:start x="0" y="0"/>
              <wp:lineTo x="0" y="21270"/>
              <wp:lineTo x="21553" y="21270"/>
              <wp:lineTo x="21553" y="0"/>
              <wp:lineTo x="0" y="0"/>
            </wp:wrapPolygon>
          </wp:wrapThrough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60" cy="1257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C9128AD" w14:textId="77777777" w:rsidR="00D02864" w:rsidRDefault="00D028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28"/>
    <w:rsid w:val="00475EC9"/>
    <w:rsid w:val="00491A1D"/>
    <w:rsid w:val="00663033"/>
    <w:rsid w:val="007B00A0"/>
    <w:rsid w:val="00A10155"/>
    <w:rsid w:val="00B42328"/>
    <w:rsid w:val="00D0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28A0"/>
  <w15:docId w15:val="{65F86485-2B52-4F90-B271-1855B195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Web">
    <w:name w:val="Normal (Web)"/>
    <w:basedOn w:val="Standard"/>
    <w:pPr>
      <w:spacing w:before="100" w:after="119"/>
    </w:p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rPr>
      <w:color w:val="605E5C"/>
    </w:r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75E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udadseva.com/textos/teoria/opin/hugo01.ht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dicionarios.consellodacultura.gal/termosescenicos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adgalicia.com/curso-escolar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rinity.edu/org/comedia/misc/artnue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2389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López Silva</dc:creator>
  <cp:lastModifiedBy>Inma López Silva</cp:lastModifiedBy>
  <cp:revision>4</cp:revision>
  <cp:lastPrinted>2021-09-20T14:06:00Z</cp:lastPrinted>
  <dcterms:created xsi:type="dcterms:W3CDTF">2019-09-16T09:35:00Z</dcterms:created>
  <dcterms:modified xsi:type="dcterms:W3CDTF">2023-09-12T11:09:00Z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